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00F3E" w14:textId="08513533" w:rsidR="007F6491" w:rsidRPr="007F6491" w:rsidRDefault="007F6491" w:rsidP="007F6491">
      <w:pPr>
        <w:spacing w:after="0" w:line="360" w:lineRule="auto"/>
        <w:jc w:val="both"/>
        <w:rPr>
          <w:rFonts w:ascii="Times New Roman" w:hAnsi="Times New Roman" w:cs="Times New Roman"/>
          <w:lang w:bidi="tr-TR"/>
        </w:rPr>
      </w:pPr>
    </w:p>
    <w:p w14:paraId="1CD578A5" w14:textId="77777777" w:rsidR="007F6491" w:rsidRPr="007F6491" w:rsidRDefault="007F6491" w:rsidP="007F6491">
      <w:pPr>
        <w:spacing w:after="0" w:line="360" w:lineRule="auto"/>
        <w:jc w:val="both"/>
        <w:rPr>
          <w:rFonts w:ascii="Times New Roman" w:hAnsi="Times New Roman" w:cs="Times New Roman"/>
          <w:lang w:bidi="tr-TR"/>
        </w:rPr>
      </w:pPr>
    </w:p>
    <w:p w14:paraId="4482117B" w14:textId="77777777" w:rsidR="007F6491" w:rsidRPr="007F6491" w:rsidRDefault="007F6491" w:rsidP="007F6491">
      <w:pPr>
        <w:spacing w:after="0" w:line="360" w:lineRule="auto"/>
        <w:jc w:val="both"/>
        <w:rPr>
          <w:rFonts w:ascii="Times New Roman" w:hAnsi="Times New Roman" w:cs="Times New Roman"/>
          <w:lang w:bidi="tr-TR"/>
        </w:rPr>
      </w:pPr>
    </w:p>
    <w:p w14:paraId="1A086549" w14:textId="77777777" w:rsidR="007F6491" w:rsidRPr="007F6491" w:rsidRDefault="007F6491" w:rsidP="007F6491">
      <w:pPr>
        <w:spacing w:after="0" w:line="360" w:lineRule="auto"/>
        <w:jc w:val="both"/>
        <w:rPr>
          <w:rFonts w:ascii="Times New Roman" w:hAnsi="Times New Roman" w:cs="Times New Roman"/>
          <w:b/>
          <w:bCs/>
          <w:lang w:bidi="tr-TR"/>
        </w:rPr>
      </w:pPr>
    </w:p>
    <w:p w14:paraId="4F225F56" w14:textId="77777777" w:rsidR="007F6491" w:rsidRPr="007F6491" w:rsidRDefault="007F6491" w:rsidP="007F6491">
      <w:pPr>
        <w:spacing w:after="0" w:line="360" w:lineRule="auto"/>
        <w:jc w:val="center"/>
        <w:rPr>
          <w:rFonts w:ascii="Times New Roman" w:hAnsi="Times New Roman" w:cs="Times New Roman"/>
          <w:b/>
          <w:bCs/>
          <w:sz w:val="26"/>
          <w:szCs w:val="26"/>
          <w:lang w:bidi="tr-TR"/>
        </w:rPr>
      </w:pPr>
    </w:p>
    <w:p w14:paraId="74B03A75" w14:textId="77777777" w:rsidR="007F6491" w:rsidRPr="007F6491" w:rsidRDefault="007F6491" w:rsidP="007F6491">
      <w:pPr>
        <w:spacing w:after="0" w:line="360" w:lineRule="auto"/>
        <w:jc w:val="center"/>
        <w:rPr>
          <w:rFonts w:ascii="Times New Roman" w:hAnsi="Times New Roman" w:cs="Times New Roman"/>
          <w:b/>
          <w:bCs/>
          <w:sz w:val="26"/>
          <w:szCs w:val="26"/>
          <w:lang w:bidi="tr-TR"/>
        </w:rPr>
      </w:pPr>
      <w:r w:rsidRPr="007F6491">
        <w:rPr>
          <w:rFonts w:ascii="Times New Roman" w:hAnsi="Times New Roman" w:cs="Times New Roman"/>
          <w:b/>
          <w:bCs/>
          <w:sz w:val="26"/>
          <w:szCs w:val="26"/>
          <w:lang w:bidi="tr-TR"/>
        </w:rPr>
        <w:t>ANKARA SOSYAL BİLİMLER ÜNİVERSİTESİ İLE</w:t>
      </w:r>
    </w:p>
    <w:p w14:paraId="27BFA101" w14:textId="77777777" w:rsidR="007F6491" w:rsidRPr="007F6491" w:rsidRDefault="007F6491" w:rsidP="007F6491">
      <w:pPr>
        <w:spacing w:after="0" w:line="360" w:lineRule="auto"/>
        <w:jc w:val="center"/>
        <w:rPr>
          <w:rFonts w:ascii="Times New Roman" w:hAnsi="Times New Roman" w:cs="Times New Roman"/>
          <w:b/>
          <w:bCs/>
          <w:sz w:val="26"/>
          <w:szCs w:val="26"/>
          <w:lang w:bidi="tr-TR"/>
        </w:rPr>
      </w:pPr>
      <w:r w:rsidRPr="007F6491">
        <w:rPr>
          <w:rFonts w:ascii="Times New Roman" w:hAnsi="Times New Roman" w:cs="Times New Roman"/>
          <w:b/>
          <w:bCs/>
          <w:sz w:val="26"/>
          <w:szCs w:val="26"/>
          <w:lang w:bidi="tr-TR"/>
        </w:rPr>
        <w:t>………………………………… ARASINDA NİTELİKLİ ARAŞTIRMACILARIN KISMİ ZAMANLI GÖREVLENDİRİLMESİNE İLİŞKİN İŞ BİRLİĞİ PROTOKOLÜ</w:t>
      </w:r>
    </w:p>
    <w:p w14:paraId="7D9058A2" w14:textId="77777777" w:rsidR="007F6491" w:rsidRPr="007F6491" w:rsidRDefault="007F6491" w:rsidP="007F6491">
      <w:pPr>
        <w:spacing w:after="0" w:line="360" w:lineRule="auto"/>
        <w:jc w:val="both"/>
        <w:rPr>
          <w:rFonts w:ascii="Times New Roman" w:hAnsi="Times New Roman" w:cs="Times New Roman"/>
          <w:b/>
          <w:bCs/>
          <w:lang w:bidi="tr-TR"/>
        </w:rPr>
      </w:pPr>
    </w:p>
    <w:p w14:paraId="25A544AD" w14:textId="77777777" w:rsidR="007F6491" w:rsidRPr="007F6491" w:rsidRDefault="007F6491" w:rsidP="007F6491">
      <w:pPr>
        <w:spacing w:after="0" w:line="360" w:lineRule="auto"/>
        <w:jc w:val="both"/>
        <w:rPr>
          <w:rFonts w:ascii="Times New Roman" w:hAnsi="Times New Roman" w:cs="Times New Roman"/>
          <w:b/>
          <w:bCs/>
          <w:lang w:bidi="tr-TR"/>
        </w:rPr>
      </w:pPr>
    </w:p>
    <w:p w14:paraId="50486435" w14:textId="77777777" w:rsidR="007F6491" w:rsidRPr="007F6491" w:rsidRDefault="007F6491" w:rsidP="007F6491">
      <w:pPr>
        <w:spacing w:after="0" w:line="360" w:lineRule="auto"/>
        <w:jc w:val="both"/>
        <w:rPr>
          <w:rFonts w:ascii="Times New Roman" w:hAnsi="Times New Roman" w:cs="Times New Roman"/>
          <w:b/>
          <w:bCs/>
          <w:lang w:bidi="tr-TR"/>
        </w:rPr>
      </w:pPr>
    </w:p>
    <w:p w14:paraId="3E60E5B0" w14:textId="2F834C45" w:rsidR="007F6491" w:rsidRPr="007F6491" w:rsidRDefault="007F6491" w:rsidP="007F6491">
      <w:pPr>
        <w:tabs>
          <w:tab w:val="left" w:pos="5425"/>
        </w:tabs>
        <w:spacing w:after="0" w:line="360" w:lineRule="auto"/>
        <w:jc w:val="both"/>
        <w:rPr>
          <w:rFonts w:ascii="Times New Roman" w:hAnsi="Times New Roman" w:cs="Times New Roman"/>
          <w:b/>
          <w:bCs/>
          <w:lang w:bidi="tr-TR"/>
        </w:rPr>
      </w:pPr>
      <w:r w:rsidRPr="007F6491">
        <w:rPr>
          <w:rFonts w:ascii="Times New Roman" w:hAnsi="Times New Roman" w:cs="Times New Roman"/>
          <w:b/>
          <w:bCs/>
          <w:lang w:bidi="tr-TR"/>
        </w:rPr>
        <w:tab/>
      </w:r>
    </w:p>
    <w:p w14:paraId="26586203" w14:textId="77777777" w:rsidR="007F6491" w:rsidRDefault="007F6491" w:rsidP="007F6491">
      <w:pPr>
        <w:spacing w:after="0" w:line="360" w:lineRule="auto"/>
        <w:jc w:val="both"/>
        <w:rPr>
          <w:rFonts w:ascii="Times New Roman" w:hAnsi="Times New Roman" w:cs="Times New Roman"/>
          <w:b/>
          <w:bCs/>
          <w:lang w:bidi="tr-TR"/>
        </w:rPr>
      </w:pPr>
    </w:p>
    <w:p w14:paraId="33E63CB7" w14:textId="77777777" w:rsidR="007F6491" w:rsidRDefault="007F6491" w:rsidP="007F6491">
      <w:pPr>
        <w:spacing w:after="0" w:line="360" w:lineRule="auto"/>
        <w:jc w:val="both"/>
        <w:rPr>
          <w:rFonts w:ascii="Times New Roman" w:hAnsi="Times New Roman" w:cs="Times New Roman"/>
          <w:b/>
          <w:bCs/>
          <w:lang w:bidi="tr-TR"/>
        </w:rPr>
      </w:pPr>
    </w:p>
    <w:p w14:paraId="71AB3FE6" w14:textId="77777777" w:rsidR="007F6491" w:rsidRDefault="007F6491" w:rsidP="007F6491">
      <w:pPr>
        <w:spacing w:after="0" w:line="360" w:lineRule="auto"/>
        <w:jc w:val="both"/>
        <w:rPr>
          <w:rFonts w:ascii="Times New Roman" w:hAnsi="Times New Roman" w:cs="Times New Roman"/>
          <w:b/>
          <w:bCs/>
          <w:lang w:bidi="tr-TR"/>
        </w:rPr>
      </w:pPr>
    </w:p>
    <w:p w14:paraId="31691FEC" w14:textId="77777777" w:rsidR="007F6491" w:rsidRDefault="007F6491" w:rsidP="007F6491">
      <w:pPr>
        <w:spacing w:after="0" w:line="360" w:lineRule="auto"/>
        <w:jc w:val="both"/>
        <w:rPr>
          <w:rFonts w:ascii="Times New Roman" w:hAnsi="Times New Roman" w:cs="Times New Roman"/>
          <w:b/>
          <w:bCs/>
          <w:lang w:bidi="tr-TR"/>
        </w:rPr>
      </w:pPr>
    </w:p>
    <w:p w14:paraId="2A6E5FE6" w14:textId="77777777" w:rsidR="007F6491" w:rsidRDefault="007F6491" w:rsidP="007F6491">
      <w:pPr>
        <w:spacing w:after="0" w:line="360" w:lineRule="auto"/>
        <w:jc w:val="both"/>
        <w:rPr>
          <w:rFonts w:ascii="Times New Roman" w:hAnsi="Times New Roman" w:cs="Times New Roman"/>
          <w:b/>
          <w:bCs/>
          <w:lang w:bidi="tr-TR"/>
        </w:rPr>
      </w:pPr>
    </w:p>
    <w:p w14:paraId="2AFF07D4" w14:textId="77777777" w:rsidR="007F6491" w:rsidRDefault="007F6491" w:rsidP="007F6491">
      <w:pPr>
        <w:spacing w:after="0" w:line="360" w:lineRule="auto"/>
        <w:jc w:val="both"/>
        <w:rPr>
          <w:rFonts w:ascii="Times New Roman" w:hAnsi="Times New Roman" w:cs="Times New Roman"/>
          <w:b/>
          <w:bCs/>
          <w:lang w:bidi="tr-TR"/>
        </w:rPr>
      </w:pPr>
    </w:p>
    <w:p w14:paraId="59DD4F28" w14:textId="77777777" w:rsidR="007F6491" w:rsidRDefault="007F6491" w:rsidP="007F6491">
      <w:pPr>
        <w:spacing w:after="0" w:line="360" w:lineRule="auto"/>
        <w:jc w:val="both"/>
        <w:rPr>
          <w:rFonts w:ascii="Times New Roman" w:hAnsi="Times New Roman" w:cs="Times New Roman"/>
          <w:b/>
          <w:bCs/>
          <w:lang w:bidi="tr-TR"/>
        </w:rPr>
      </w:pPr>
    </w:p>
    <w:p w14:paraId="21F3D7D9" w14:textId="77777777" w:rsidR="007F6491" w:rsidRDefault="007F6491" w:rsidP="007F6491">
      <w:pPr>
        <w:spacing w:after="0" w:line="360" w:lineRule="auto"/>
        <w:jc w:val="both"/>
        <w:rPr>
          <w:rFonts w:ascii="Times New Roman" w:hAnsi="Times New Roman" w:cs="Times New Roman"/>
          <w:b/>
          <w:bCs/>
          <w:lang w:bidi="tr-TR"/>
        </w:rPr>
      </w:pPr>
    </w:p>
    <w:p w14:paraId="4988DDE9" w14:textId="77777777" w:rsidR="007F6491" w:rsidRDefault="007F6491" w:rsidP="007F6491">
      <w:pPr>
        <w:spacing w:after="0" w:line="360" w:lineRule="auto"/>
        <w:jc w:val="both"/>
        <w:rPr>
          <w:rFonts w:ascii="Times New Roman" w:hAnsi="Times New Roman" w:cs="Times New Roman"/>
          <w:b/>
          <w:bCs/>
          <w:lang w:bidi="tr-TR"/>
        </w:rPr>
      </w:pPr>
    </w:p>
    <w:p w14:paraId="3FFBDF84" w14:textId="77777777" w:rsidR="007F6491" w:rsidRDefault="007F6491" w:rsidP="007F6491">
      <w:pPr>
        <w:spacing w:after="0" w:line="360" w:lineRule="auto"/>
        <w:jc w:val="both"/>
        <w:rPr>
          <w:rFonts w:ascii="Times New Roman" w:hAnsi="Times New Roman" w:cs="Times New Roman"/>
          <w:b/>
          <w:bCs/>
          <w:lang w:bidi="tr-TR"/>
        </w:rPr>
      </w:pPr>
    </w:p>
    <w:p w14:paraId="60B26182" w14:textId="77777777" w:rsidR="007F6491" w:rsidRDefault="007F6491" w:rsidP="007F6491">
      <w:pPr>
        <w:spacing w:after="0" w:line="360" w:lineRule="auto"/>
        <w:jc w:val="both"/>
        <w:rPr>
          <w:rFonts w:ascii="Times New Roman" w:hAnsi="Times New Roman" w:cs="Times New Roman"/>
          <w:b/>
          <w:bCs/>
          <w:lang w:bidi="tr-TR"/>
        </w:rPr>
      </w:pPr>
    </w:p>
    <w:p w14:paraId="438C9481" w14:textId="77777777" w:rsidR="007F6491" w:rsidRPr="007F6491" w:rsidRDefault="007F6491" w:rsidP="007F6491">
      <w:pPr>
        <w:spacing w:after="0" w:line="360" w:lineRule="auto"/>
        <w:jc w:val="both"/>
        <w:rPr>
          <w:rFonts w:ascii="Times New Roman" w:hAnsi="Times New Roman" w:cs="Times New Roman"/>
          <w:b/>
          <w:bCs/>
          <w:lang w:bidi="tr-TR"/>
        </w:rPr>
      </w:pPr>
    </w:p>
    <w:p w14:paraId="27B4D519" w14:textId="77777777" w:rsidR="007F6491" w:rsidRPr="007F6491" w:rsidRDefault="007F6491" w:rsidP="007F6491">
      <w:pPr>
        <w:spacing w:after="0" w:line="360" w:lineRule="auto"/>
        <w:jc w:val="both"/>
        <w:rPr>
          <w:rFonts w:ascii="Times New Roman" w:hAnsi="Times New Roman" w:cs="Times New Roman"/>
          <w:b/>
          <w:bCs/>
          <w:lang w:bidi="tr-TR"/>
        </w:rPr>
      </w:pPr>
    </w:p>
    <w:p w14:paraId="5F5FE8E9" w14:textId="77777777" w:rsidR="007F6491" w:rsidRPr="007F6491" w:rsidRDefault="007F6491" w:rsidP="007F6491">
      <w:pPr>
        <w:spacing w:after="0" w:line="360" w:lineRule="auto"/>
        <w:jc w:val="center"/>
        <w:rPr>
          <w:rFonts w:ascii="Times New Roman" w:hAnsi="Times New Roman" w:cs="Times New Roman"/>
          <w:b/>
          <w:lang w:bidi="tr-TR"/>
        </w:rPr>
      </w:pPr>
      <w:proofErr w:type="gramStart"/>
      <w:r w:rsidRPr="007F6491">
        <w:rPr>
          <w:rFonts w:ascii="Times New Roman" w:hAnsi="Times New Roman" w:cs="Times New Roman"/>
          <w:b/>
          <w:lang w:bidi="tr-TR"/>
        </w:rPr>
        <w:t>..</w:t>
      </w:r>
      <w:proofErr w:type="gramEnd"/>
      <w:r w:rsidRPr="007F6491">
        <w:rPr>
          <w:rFonts w:ascii="Times New Roman" w:hAnsi="Times New Roman" w:cs="Times New Roman"/>
          <w:b/>
          <w:lang w:bidi="tr-TR"/>
        </w:rPr>
        <w:t>/…/2025</w:t>
      </w:r>
    </w:p>
    <w:p w14:paraId="7D7721C2" w14:textId="77777777" w:rsidR="007F6491" w:rsidRPr="007F6491" w:rsidRDefault="007F6491" w:rsidP="007F6491">
      <w:pPr>
        <w:spacing w:after="0" w:line="360" w:lineRule="auto"/>
        <w:jc w:val="both"/>
        <w:rPr>
          <w:rFonts w:ascii="Times New Roman" w:hAnsi="Times New Roman" w:cs="Times New Roman"/>
          <w:b/>
          <w:bCs/>
          <w:lang w:bidi="tr-TR"/>
        </w:rPr>
      </w:pPr>
    </w:p>
    <w:p w14:paraId="5E571DFD" w14:textId="77777777" w:rsidR="007F6491" w:rsidRPr="007F6491" w:rsidRDefault="007F6491" w:rsidP="007F6491">
      <w:pPr>
        <w:spacing w:after="0" w:line="360" w:lineRule="auto"/>
        <w:jc w:val="both"/>
        <w:rPr>
          <w:rFonts w:ascii="Times New Roman" w:hAnsi="Times New Roman" w:cs="Times New Roman"/>
          <w:b/>
          <w:bCs/>
          <w:lang w:bidi="tr-TR"/>
        </w:rPr>
      </w:pPr>
    </w:p>
    <w:p w14:paraId="4F265F55" w14:textId="77777777" w:rsidR="007F6491" w:rsidRPr="007F6491" w:rsidRDefault="007F6491" w:rsidP="007F6491">
      <w:pPr>
        <w:spacing w:after="0" w:line="360" w:lineRule="auto"/>
        <w:jc w:val="both"/>
        <w:rPr>
          <w:rFonts w:ascii="Times New Roman" w:hAnsi="Times New Roman" w:cs="Times New Roman"/>
          <w:b/>
          <w:bCs/>
          <w:lang w:bidi="tr-TR"/>
        </w:rPr>
      </w:pPr>
    </w:p>
    <w:p w14:paraId="0E24135A" w14:textId="77777777" w:rsidR="007F6491" w:rsidRPr="007F6491" w:rsidRDefault="007F6491" w:rsidP="007F6491">
      <w:pPr>
        <w:spacing w:after="0" w:line="360" w:lineRule="auto"/>
        <w:jc w:val="both"/>
        <w:rPr>
          <w:rFonts w:ascii="Times New Roman" w:hAnsi="Times New Roman" w:cs="Times New Roman"/>
          <w:b/>
          <w:bCs/>
          <w:lang w:bidi="tr-TR"/>
        </w:rPr>
      </w:pPr>
    </w:p>
    <w:p w14:paraId="19072483" w14:textId="77777777" w:rsidR="007F6491" w:rsidRPr="007F6491" w:rsidRDefault="007F6491" w:rsidP="007F6491">
      <w:pPr>
        <w:spacing w:after="0" w:line="360" w:lineRule="auto"/>
        <w:jc w:val="both"/>
        <w:rPr>
          <w:rFonts w:ascii="Times New Roman" w:hAnsi="Times New Roman" w:cs="Times New Roman"/>
          <w:b/>
          <w:bCs/>
          <w:lang w:bidi="tr-TR"/>
        </w:rPr>
      </w:pPr>
    </w:p>
    <w:p w14:paraId="42106DA3" w14:textId="77777777" w:rsidR="007F6491" w:rsidRPr="007F6491" w:rsidRDefault="007F6491" w:rsidP="007F6491">
      <w:pPr>
        <w:spacing w:after="0" w:line="360" w:lineRule="auto"/>
        <w:jc w:val="both"/>
        <w:rPr>
          <w:rFonts w:ascii="Times New Roman" w:hAnsi="Times New Roman" w:cs="Times New Roman"/>
          <w:b/>
          <w:bCs/>
          <w:lang w:bidi="tr-TR"/>
        </w:rPr>
      </w:pPr>
    </w:p>
    <w:p w14:paraId="3F5DAC45" w14:textId="77777777" w:rsidR="007F6491" w:rsidRDefault="007F6491" w:rsidP="007F6491">
      <w:pPr>
        <w:spacing w:after="0" w:line="360" w:lineRule="auto"/>
        <w:jc w:val="both"/>
        <w:rPr>
          <w:rFonts w:ascii="Times New Roman" w:hAnsi="Times New Roman" w:cs="Times New Roman"/>
          <w:b/>
          <w:bCs/>
          <w:lang w:bidi="tr-TR"/>
        </w:rPr>
      </w:pPr>
    </w:p>
    <w:p w14:paraId="7D47BE6D" w14:textId="77777777" w:rsidR="007F6491" w:rsidRPr="007F6491" w:rsidRDefault="007F6491" w:rsidP="007F6491">
      <w:pPr>
        <w:spacing w:after="0" w:line="360" w:lineRule="auto"/>
        <w:jc w:val="both"/>
        <w:rPr>
          <w:rFonts w:ascii="Times New Roman" w:hAnsi="Times New Roman" w:cs="Times New Roman"/>
          <w:b/>
          <w:bCs/>
          <w:lang w:bidi="tr-TR"/>
        </w:rPr>
      </w:pPr>
    </w:p>
    <w:p w14:paraId="20806F3D" w14:textId="77777777" w:rsidR="007F6491" w:rsidRPr="007F6491" w:rsidRDefault="007F6491" w:rsidP="007F6491">
      <w:pPr>
        <w:spacing w:after="0" w:line="360" w:lineRule="auto"/>
        <w:jc w:val="both"/>
        <w:rPr>
          <w:rFonts w:ascii="Times New Roman" w:hAnsi="Times New Roman" w:cs="Times New Roman"/>
          <w:b/>
          <w:bCs/>
          <w:lang w:bidi="tr-TR"/>
        </w:rPr>
      </w:pPr>
    </w:p>
    <w:p w14:paraId="5BFE7063" w14:textId="77777777" w:rsidR="007F6491" w:rsidRDefault="007F6491" w:rsidP="007F6491">
      <w:pPr>
        <w:spacing w:after="0" w:line="360" w:lineRule="auto"/>
        <w:jc w:val="both"/>
        <w:rPr>
          <w:rFonts w:ascii="Times New Roman" w:hAnsi="Times New Roman" w:cs="Times New Roman"/>
          <w:b/>
          <w:bCs/>
          <w:lang w:bidi="tr-TR"/>
        </w:rPr>
      </w:pPr>
    </w:p>
    <w:p w14:paraId="2F6D21C3" w14:textId="77777777" w:rsidR="002E4AC8" w:rsidRPr="007F6491" w:rsidRDefault="002E4AC8" w:rsidP="007F6491">
      <w:pPr>
        <w:spacing w:after="0" w:line="360" w:lineRule="auto"/>
        <w:jc w:val="both"/>
        <w:rPr>
          <w:rFonts w:ascii="Times New Roman" w:hAnsi="Times New Roman" w:cs="Times New Roman"/>
          <w:b/>
          <w:bCs/>
          <w:lang w:bidi="tr-TR"/>
        </w:rPr>
      </w:pPr>
    </w:p>
    <w:p w14:paraId="6A91E454" w14:textId="77777777" w:rsidR="007F6491" w:rsidRPr="007F6491" w:rsidRDefault="007F6491" w:rsidP="007F6491">
      <w:pPr>
        <w:spacing w:after="0" w:line="360" w:lineRule="auto"/>
        <w:jc w:val="both"/>
        <w:rPr>
          <w:rFonts w:ascii="Times New Roman" w:hAnsi="Times New Roman" w:cs="Times New Roman"/>
          <w:b/>
          <w:bCs/>
          <w:lang w:bidi="tr-TR"/>
        </w:rPr>
      </w:pPr>
    </w:p>
    <w:p w14:paraId="013737A9" w14:textId="21371BDF" w:rsidR="007F6491" w:rsidRPr="007F6491" w:rsidRDefault="007F6491" w:rsidP="007F6491">
      <w:pPr>
        <w:spacing w:after="0" w:line="360" w:lineRule="auto"/>
        <w:jc w:val="center"/>
        <w:rPr>
          <w:rFonts w:ascii="Times New Roman" w:hAnsi="Times New Roman" w:cs="Times New Roman"/>
          <w:b/>
          <w:bCs/>
          <w:lang w:bidi="tr-TR"/>
        </w:rPr>
      </w:pPr>
      <w:r w:rsidRPr="007F6491">
        <w:rPr>
          <w:rFonts w:ascii="Times New Roman" w:hAnsi="Times New Roman" w:cs="Times New Roman"/>
          <w:b/>
          <w:bCs/>
          <w:lang w:bidi="tr-TR"/>
        </w:rPr>
        <w:t>ANKARA SOSYAL BİLİMLER ÜNİVERSİTESİ İLE ………………………………… ARASINDA NİTELİKLİ ARAŞTIRMACILARIN KISMİ ZAMANLI GÖREVLENDİRİLMESİNE İLİŞKİN İŞ BİRLİĞİ PROTOKOLÜ</w:t>
      </w:r>
    </w:p>
    <w:p w14:paraId="3E5F0A1D" w14:textId="77777777" w:rsidR="007F6491" w:rsidRPr="007F6491" w:rsidRDefault="007F6491" w:rsidP="007F6491">
      <w:pPr>
        <w:spacing w:after="0" w:line="360" w:lineRule="auto"/>
        <w:jc w:val="both"/>
        <w:rPr>
          <w:rFonts w:ascii="Times New Roman" w:hAnsi="Times New Roman" w:cs="Times New Roman"/>
          <w:b/>
          <w:bCs/>
          <w:lang w:bidi="tr-TR"/>
        </w:rPr>
      </w:pPr>
    </w:p>
    <w:p w14:paraId="5F13CB75" w14:textId="77777777" w:rsidR="007F6491" w:rsidRPr="007F6491" w:rsidRDefault="007F6491" w:rsidP="007F6491">
      <w:pPr>
        <w:spacing w:after="0" w:line="360" w:lineRule="auto"/>
        <w:jc w:val="both"/>
        <w:rPr>
          <w:rFonts w:ascii="Times New Roman" w:hAnsi="Times New Roman" w:cs="Times New Roman"/>
          <w:b/>
          <w:lang w:bidi="tr-TR"/>
        </w:rPr>
      </w:pPr>
      <w:r w:rsidRPr="007F6491">
        <w:rPr>
          <w:rFonts w:ascii="Times New Roman" w:hAnsi="Times New Roman" w:cs="Times New Roman"/>
          <w:b/>
          <w:lang w:bidi="tr-TR"/>
        </w:rPr>
        <w:t>TARAFLAR</w:t>
      </w:r>
    </w:p>
    <w:p w14:paraId="15713367" w14:textId="448E7313" w:rsidR="007F6491" w:rsidRPr="007F6491" w:rsidRDefault="007F6491" w:rsidP="007F6491">
      <w:pPr>
        <w:spacing w:after="0" w:line="360" w:lineRule="auto"/>
        <w:jc w:val="both"/>
        <w:rPr>
          <w:rFonts w:ascii="Times New Roman" w:hAnsi="Times New Roman" w:cs="Times New Roman"/>
          <w:lang w:bidi="tr-TR"/>
        </w:rPr>
      </w:pPr>
      <w:r w:rsidRPr="007F6491">
        <w:rPr>
          <w:rFonts w:ascii="Times New Roman" w:hAnsi="Times New Roman" w:cs="Times New Roman"/>
          <w:b/>
          <w:bCs/>
          <w:lang w:bidi="tr-TR"/>
        </w:rPr>
        <w:t xml:space="preserve">Madde 1- </w:t>
      </w:r>
      <w:r>
        <w:rPr>
          <w:rFonts w:ascii="Times New Roman" w:hAnsi="Times New Roman" w:cs="Times New Roman"/>
          <w:lang w:bidi="tr-TR"/>
        </w:rPr>
        <w:t>Bu</w:t>
      </w:r>
      <w:r w:rsidRPr="007F6491">
        <w:rPr>
          <w:rFonts w:ascii="Times New Roman" w:hAnsi="Times New Roman" w:cs="Times New Roman"/>
          <w:lang w:bidi="tr-TR"/>
        </w:rPr>
        <w:t xml:space="preserve"> Protokol, </w:t>
      </w:r>
      <w:r w:rsidRPr="007F6491">
        <w:rPr>
          <w:rFonts w:ascii="Times New Roman" w:hAnsi="Times New Roman" w:cs="Times New Roman"/>
          <w:b/>
          <w:bCs/>
          <w:lang w:bidi="tr-TR"/>
        </w:rPr>
        <w:t>ANKARA SOSYAL BİLİMLER ÜNİVERSİTESİ</w:t>
      </w:r>
      <w:r w:rsidRPr="007F6491">
        <w:rPr>
          <w:rFonts w:ascii="Times New Roman" w:hAnsi="Times New Roman" w:cs="Times New Roman"/>
          <w:lang w:bidi="tr-TR"/>
        </w:rPr>
        <w:t xml:space="preserve"> ile ………………………… arasında yapılmıştır.</w:t>
      </w:r>
    </w:p>
    <w:p w14:paraId="32CDBF79" w14:textId="77777777" w:rsidR="007F6491" w:rsidRPr="007F6491" w:rsidRDefault="007F6491" w:rsidP="007F6491">
      <w:pPr>
        <w:spacing w:after="0" w:line="360" w:lineRule="auto"/>
        <w:jc w:val="both"/>
        <w:rPr>
          <w:rFonts w:ascii="Times New Roman" w:hAnsi="Times New Roman" w:cs="Times New Roman"/>
        </w:rPr>
      </w:pPr>
    </w:p>
    <w:p w14:paraId="1A37629F" w14:textId="77777777" w:rsidR="007F6491" w:rsidRPr="007F6491" w:rsidRDefault="007F6491" w:rsidP="007F6491">
      <w:pPr>
        <w:spacing w:after="0" w:line="360" w:lineRule="auto"/>
        <w:jc w:val="both"/>
        <w:rPr>
          <w:rFonts w:ascii="Times New Roman" w:hAnsi="Times New Roman" w:cs="Times New Roman"/>
          <w:b/>
          <w:lang w:bidi="tr-TR"/>
        </w:rPr>
      </w:pPr>
      <w:r w:rsidRPr="007F6491">
        <w:rPr>
          <w:rFonts w:ascii="Times New Roman" w:hAnsi="Times New Roman" w:cs="Times New Roman"/>
          <w:b/>
          <w:lang w:bidi="tr-TR"/>
        </w:rPr>
        <w:t>PROTOKOLÜN AMACI</w:t>
      </w:r>
    </w:p>
    <w:p w14:paraId="672283AD" w14:textId="288FA76B" w:rsidR="007F6491" w:rsidRDefault="007F6491" w:rsidP="007F6491">
      <w:pPr>
        <w:spacing w:after="0" w:line="360" w:lineRule="auto"/>
        <w:jc w:val="both"/>
        <w:rPr>
          <w:rFonts w:ascii="Times New Roman" w:hAnsi="Times New Roman"/>
        </w:rPr>
      </w:pPr>
      <w:r w:rsidRPr="007F6491">
        <w:rPr>
          <w:rFonts w:ascii="Times New Roman" w:hAnsi="Times New Roman" w:cs="Times New Roman"/>
          <w:b/>
          <w:bCs/>
          <w:lang w:bidi="tr-TR"/>
        </w:rPr>
        <w:t xml:space="preserve">Madde 2- </w:t>
      </w:r>
      <w:r w:rsidRPr="007F6491">
        <w:rPr>
          <w:rFonts w:ascii="Times New Roman" w:hAnsi="Times New Roman" w:cs="Times New Roman"/>
          <w:lang w:bidi="tr-TR"/>
        </w:rPr>
        <w:t>Bu</w:t>
      </w:r>
      <w:r w:rsidRPr="007F6491">
        <w:rPr>
          <w:rFonts w:ascii="Times New Roman" w:hAnsi="Times New Roman" w:cs="Times New Roman"/>
          <w:lang w:bidi="tr-TR"/>
        </w:rPr>
        <w:t xml:space="preserve"> Protokol;</w:t>
      </w:r>
      <w:r w:rsidRPr="007F6491">
        <w:rPr>
          <w:rFonts w:ascii="Times New Roman" w:hAnsi="Times New Roman"/>
        </w:rPr>
        <w:t xml:space="preserve"> yurt içindeki kamu kurum ve kuruluşları ile bağlı veya ilgili birimlerin araştırma merkezi ve enstitülerinde ya da teknoloji geliştirme bölgelerinde, araştırma altyapılarında, özel sektör Ar-</w:t>
      </w:r>
      <w:proofErr w:type="spellStart"/>
      <w:r w:rsidRPr="007F6491">
        <w:rPr>
          <w:rFonts w:ascii="Times New Roman" w:hAnsi="Times New Roman"/>
        </w:rPr>
        <w:t>Ge</w:t>
      </w:r>
      <w:proofErr w:type="spellEnd"/>
      <w:r w:rsidRPr="007F6491">
        <w:rPr>
          <w:rFonts w:ascii="Times New Roman" w:hAnsi="Times New Roman"/>
        </w:rPr>
        <w:t xml:space="preserve"> merkezleri veya Ar-</w:t>
      </w:r>
      <w:proofErr w:type="spellStart"/>
      <w:r w:rsidRPr="007F6491">
        <w:rPr>
          <w:rFonts w:ascii="Times New Roman" w:hAnsi="Times New Roman"/>
        </w:rPr>
        <w:t>Ge</w:t>
      </w:r>
      <w:proofErr w:type="spellEnd"/>
      <w:r w:rsidRPr="007F6491">
        <w:rPr>
          <w:rFonts w:ascii="Times New Roman" w:hAnsi="Times New Roman"/>
        </w:rPr>
        <w:t xml:space="preserve"> amaçlı çalışan birimlerinde yahut laboratuvarlarında fiilen çalışan doktora derecesine sahip Türk veya yabancı uyruklu nitelikli araştırmacıların Ankara Sosyal Bilimler Üniversitesinde kısmi zamanlı olarak görevlendirilebilmesine ilişkin usul ve esasların uygulanmasını belirlemektir.</w:t>
      </w:r>
    </w:p>
    <w:p w14:paraId="293CA272" w14:textId="77777777" w:rsidR="007F6491" w:rsidRDefault="007F6491" w:rsidP="007F6491">
      <w:pPr>
        <w:spacing w:after="0" w:line="360" w:lineRule="auto"/>
        <w:jc w:val="both"/>
        <w:rPr>
          <w:rFonts w:ascii="Times New Roman" w:hAnsi="Times New Roman"/>
        </w:rPr>
      </w:pPr>
    </w:p>
    <w:p w14:paraId="6F001568" w14:textId="77777777" w:rsidR="007F6491" w:rsidRPr="007F6491" w:rsidRDefault="007F6491" w:rsidP="007F6491">
      <w:pPr>
        <w:spacing w:after="0" w:line="360" w:lineRule="auto"/>
        <w:jc w:val="both"/>
        <w:rPr>
          <w:rFonts w:ascii="Times New Roman" w:hAnsi="Times New Roman" w:cs="Times New Roman"/>
          <w:b/>
          <w:lang w:bidi="tr-TR"/>
        </w:rPr>
      </w:pPr>
      <w:r w:rsidRPr="007F6491">
        <w:rPr>
          <w:rFonts w:ascii="Times New Roman" w:hAnsi="Times New Roman" w:cs="Times New Roman"/>
          <w:b/>
          <w:lang w:bidi="tr-TR"/>
        </w:rPr>
        <w:t>PROTOKOLÜN KAPSAMI</w:t>
      </w:r>
    </w:p>
    <w:p w14:paraId="61E5DC4D" w14:textId="722A4D5E" w:rsidR="007F6491" w:rsidRPr="007F6491" w:rsidRDefault="007F6491" w:rsidP="007F6491">
      <w:pPr>
        <w:spacing w:after="0" w:line="360" w:lineRule="auto"/>
        <w:jc w:val="both"/>
        <w:rPr>
          <w:rFonts w:ascii="Times New Roman" w:hAnsi="Times New Roman" w:cs="Times New Roman"/>
        </w:rPr>
      </w:pPr>
      <w:r w:rsidRPr="007F6491">
        <w:rPr>
          <w:rFonts w:ascii="Times New Roman" w:hAnsi="Times New Roman" w:cs="Times New Roman"/>
          <w:b/>
          <w:bCs/>
          <w:lang w:bidi="tr-TR"/>
        </w:rPr>
        <w:t xml:space="preserve">Madde 3- </w:t>
      </w:r>
      <w:r w:rsidRPr="007F6491">
        <w:rPr>
          <w:rFonts w:ascii="Times New Roman" w:hAnsi="Times New Roman" w:cs="Times New Roman"/>
          <w:lang w:bidi="tr-TR"/>
        </w:rPr>
        <w:t>İş bu Protokolün amaçları çerçevesinde aşağıda belirtilen konularda iş birliğini desteklemek ve gerekli önlemleri almak konusunda taraflar görüş birliğine varmışlardır:</w:t>
      </w:r>
    </w:p>
    <w:p w14:paraId="2EC4995D" w14:textId="77777777" w:rsidR="007F6491" w:rsidRPr="007F6491" w:rsidRDefault="007F6491" w:rsidP="007F6491">
      <w:pPr>
        <w:pStyle w:val="ListeParagraf"/>
        <w:widowControl w:val="0"/>
        <w:numPr>
          <w:ilvl w:val="0"/>
          <w:numId w:val="1"/>
        </w:numPr>
        <w:tabs>
          <w:tab w:val="left" w:pos="1221"/>
        </w:tabs>
        <w:autoSpaceDE w:val="0"/>
        <w:autoSpaceDN w:val="0"/>
        <w:spacing w:after="0" w:line="360" w:lineRule="auto"/>
        <w:ind w:right="142"/>
        <w:jc w:val="both"/>
        <w:rPr>
          <w:rFonts w:ascii="Times New Roman" w:hAnsi="Times New Roman"/>
        </w:rPr>
      </w:pPr>
      <w:bookmarkStart w:id="0" w:name="bookmark2"/>
      <w:r w:rsidRPr="007F6491">
        <w:rPr>
          <w:rFonts w:ascii="Times New Roman" w:hAnsi="Times New Roman" w:cs="Times New Roman"/>
        </w:rPr>
        <w:t>Kısmi zamanlı görevlendirilen araştırmacılar; lisans veya lisansüstü öğretim, danışmanlık, bilimsel araştırma ve uygulama, Ar-</w:t>
      </w:r>
      <w:proofErr w:type="spellStart"/>
      <w:r w:rsidRPr="007F6491">
        <w:rPr>
          <w:rFonts w:ascii="Times New Roman" w:hAnsi="Times New Roman" w:cs="Times New Roman"/>
        </w:rPr>
        <w:t>Ge</w:t>
      </w:r>
      <w:proofErr w:type="spellEnd"/>
      <w:r w:rsidRPr="007F6491">
        <w:rPr>
          <w:rFonts w:ascii="Times New Roman" w:hAnsi="Times New Roman" w:cs="Times New Roman"/>
        </w:rPr>
        <w:t xml:space="preserve">, yenilik veya tasarım çalışmaları yapmakla yükümlüdür. </w:t>
      </w:r>
    </w:p>
    <w:p w14:paraId="398074F8" w14:textId="77777777" w:rsidR="007F6491" w:rsidRPr="007F6491" w:rsidRDefault="007F6491" w:rsidP="007F6491">
      <w:pPr>
        <w:pStyle w:val="GvdeMetni"/>
        <w:numPr>
          <w:ilvl w:val="0"/>
          <w:numId w:val="1"/>
        </w:numPr>
        <w:spacing w:line="360" w:lineRule="auto"/>
        <w:ind w:right="139"/>
        <w:jc w:val="both"/>
        <w:rPr>
          <w:rFonts w:ascii="Times New Roman" w:hAnsi="Times New Roman" w:cs="Times New Roman"/>
          <w:sz w:val="22"/>
          <w:szCs w:val="22"/>
        </w:rPr>
      </w:pPr>
      <w:r w:rsidRPr="007F6491">
        <w:rPr>
          <w:rFonts w:ascii="Times New Roman" w:hAnsi="Times New Roman" w:cs="Times New Roman"/>
          <w:sz w:val="22"/>
          <w:szCs w:val="22"/>
        </w:rPr>
        <w:t>Bu kimseler, görevlendirme süresince başlanılan, devam eden veya bitirilen tüm yayın ve bilimsel çalışmalarını Üniversite adına yapar.</w:t>
      </w:r>
    </w:p>
    <w:p w14:paraId="6FA58D36" w14:textId="0CF23E78" w:rsidR="007F6491" w:rsidRPr="007F6491" w:rsidRDefault="007F6491" w:rsidP="007F6491">
      <w:pPr>
        <w:pStyle w:val="ListeParagraf"/>
        <w:widowControl w:val="0"/>
        <w:numPr>
          <w:ilvl w:val="0"/>
          <w:numId w:val="1"/>
        </w:numPr>
        <w:tabs>
          <w:tab w:val="left" w:pos="1202"/>
        </w:tabs>
        <w:autoSpaceDE w:val="0"/>
        <w:autoSpaceDN w:val="0"/>
        <w:spacing w:after="0" w:line="360" w:lineRule="auto"/>
        <w:ind w:right="142"/>
        <w:jc w:val="both"/>
        <w:rPr>
          <w:rFonts w:ascii="Times New Roman" w:hAnsi="Times New Roman"/>
        </w:rPr>
      </w:pPr>
      <w:r w:rsidRPr="007F6491">
        <w:rPr>
          <w:rFonts w:ascii="Times New Roman" w:hAnsi="Times New Roman"/>
        </w:rPr>
        <w:t>Kadrolu öğretim üyelerinin tabi olduğu yasak, ödev ve sorumluluklar ile disipline ilişkin hükümler kısmi zamanlı görevlendirilen araştırmacılar hakkında da uygulanır</w:t>
      </w:r>
      <w:r>
        <w:rPr>
          <w:rFonts w:ascii="Times New Roman" w:hAnsi="Times New Roman"/>
        </w:rPr>
        <w:t>.</w:t>
      </w:r>
    </w:p>
    <w:p w14:paraId="3A5F1617" w14:textId="2A99EBA1" w:rsidR="007F6491" w:rsidRPr="007F6491" w:rsidRDefault="007F6491" w:rsidP="007F6491">
      <w:pPr>
        <w:pStyle w:val="ListeParagraf"/>
        <w:widowControl w:val="0"/>
        <w:numPr>
          <w:ilvl w:val="0"/>
          <w:numId w:val="1"/>
        </w:numPr>
        <w:tabs>
          <w:tab w:val="left" w:pos="1221"/>
        </w:tabs>
        <w:autoSpaceDE w:val="0"/>
        <w:autoSpaceDN w:val="0"/>
        <w:spacing w:after="0" w:line="360" w:lineRule="auto"/>
        <w:ind w:right="142"/>
        <w:jc w:val="both"/>
        <w:rPr>
          <w:rFonts w:ascii="Times New Roman" w:hAnsi="Times New Roman"/>
        </w:rPr>
      </w:pPr>
      <w:r w:rsidRPr="007F6491">
        <w:rPr>
          <w:rFonts w:ascii="Times New Roman" w:hAnsi="Times New Roman"/>
        </w:rPr>
        <w:t>Kurumuyla ilişiği kesilen araştırmacıların görevlendirmeleri de herhangi bir işleme gerek kalmaksızın sonlandırılmış sayılır.</w:t>
      </w:r>
      <w:bookmarkEnd w:id="0"/>
    </w:p>
    <w:p w14:paraId="441718C1" w14:textId="49576F8B" w:rsidR="007F6491" w:rsidRPr="007F6491" w:rsidRDefault="007F6491" w:rsidP="007F6491">
      <w:pPr>
        <w:pStyle w:val="ListeParagraf"/>
        <w:widowControl w:val="0"/>
        <w:numPr>
          <w:ilvl w:val="0"/>
          <w:numId w:val="1"/>
        </w:numPr>
        <w:tabs>
          <w:tab w:val="left" w:pos="1221"/>
        </w:tabs>
        <w:autoSpaceDE w:val="0"/>
        <w:autoSpaceDN w:val="0"/>
        <w:spacing w:after="0" w:line="360" w:lineRule="auto"/>
        <w:ind w:right="142"/>
        <w:jc w:val="both"/>
        <w:rPr>
          <w:rFonts w:ascii="Times New Roman" w:hAnsi="Times New Roman"/>
        </w:rPr>
      </w:pPr>
      <w:r w:rsidRPr="007F6491">
        <w:rPr>
          <w:rFonts w:ascii="Times New Roman" w:hAnsi="Times New Roman" w:cs="Times New Roman"/>
          <w:lang w:bidi="tr-TR"/>
        </w:rPr>
        <w:t>Taraflar işbu Protokol kapsamında Ankara Sosyal Bilimler Üniversitesi Senatosu’nun</w:t>
      </w:r>
      <w:proofErr w:type="gramStart"/>
      <w:r w:rsidRPr="007F6491">
        <w:rPr>
          <w:rFonts w:ascii="Times New Roman" w:hAnsi="Times New Roman" w:cs="Times New Roman"/>
          <w:lang w:bidi="tr-TR"/>
        </w:rPr>
        <w:t xml:space="preserve"> ….</w:t>
      </w:r>
      <w:proofErr w:type="gramEnd"/>
      <w:r w:rsidRPr="007F6491">
        <w:rPr>
          <w:rFonts w:ascii="Times New Roman" w:hAnsi="Times New Roman" w:cs="Times New Roman"/>
          <w:lang w:bidi="tr-TR"/>
        </w:rPr>
        <w:t xml:space="preserve">. </w:t>
      </w:r>
      <w:proofErr w:type="gramStart"/>
      <w:r w:rsidRPr="007F6491">
        <w:rPr>
          <w:rFonts w:ascii="Times New Roman" w:hAnsi="Times New Roman" w:cs="Times New Roman"/>
          <w:lang w:bidi="tr-TR"/>
        </w:rPr>
        <w:t>tarih</w:t>
      </w:r>
      <w:proofErr w:type="gramEnd"/>
      <w:r w:rsidRPr="007F6491">
        <w:rPr>
          <w:rFonts w:ascii="Times New Roman" w:hAnsi="Times New Roman" w:cs="Times New Roman"/>
          <w:lang w:bidi="tr-TR"/>
        </w:rPr>
        <w:t xml:space="preserve"> ve </w:t>
      </w:r>
      <w:proofErr w:type="gramStart"/>
      <w:r w:rsidRPr="007F6491">
        <w:rPr>
          <w:rFonts w:ascii="Times New Roman" w:hAnsi="Times New Roman" w:cs="Times New Roman"/>
          <w:lang w:bidi="tr-TR"/>
        </w:rPr>
        <w:t>20..</w:t>
      </w:r>
      <w:proofErr w:type="gramEnd"/>
      <w:r w:rsidRPr="007F6491">
        <w:rPr>
          <w:rFonts w:ascii="Times New Roman" w:hAnsi="Times New Roman" w:cs="Times New Roman"/>
          <w:lang w:bidi="tr-TR"/>
        </w:rPr>
        <w:t xml:space="preserve">/…. </w:t>
      </w:r>
      <w:proofErr w:type="gramStart"/>
      <w:r w:rsidRPr="007F6491">
        <w:rPr>
          <w:rFonts w:ascii="Times New Roman" w:hAnsi="Times New Roman" w:cs="Times New Roman"/>
          <w:lang w:bidi="tr-TR"/>
        </w:rPr>
        <w:t>sayılı</w:t>
      </w:r>
      <w:proofErr w:type="gramEnd"/>
      <w:r w:rsidRPr="007F6491">
        <w:rPr>
          <w:rFonts w:ascii="Times New Roman" w:hAnsi="Times New Roman" w:cs="Times New Roman"/>
          <w:lang w:bidi="tr-TR"/>
        </w:rPr>
        <w:t xml:space="preserve"> kararı ile kabul edilen "Ankara Sosyal Bilimler Üniversitesi ………………………” </w:t>
      </w:r>
      <w:proofErr w:type="spellStart"/>
      <w:r w:rsidRPr="007F6491">
        <w:rPr>
          <w:rFonts w:ascii="Times New Roman" w:hAnsi="Times New Roman" w:cs="Times New Roman"/>
          <w:lang w:bidi="tr-TR"/>
        </w:rPr>
        <w:t>nin</w:t>
      </w:r>
      <w:proofErr w:type="spellEnd"/>
      <w:r w:rsidRPr="007F6491">
        <w:rPr>
          <w:rFonts w:ascii="Times New Roman" w:hAnsi="Times New Roman" w:cs="Times New Roman"/>
          <w:lang w:bidi="tr-TR"/>
        </w:rPr>
        <w:t xml:space="preserve"> uygulanacağını kabul ve taahhüt ederler.</w:t>
      </w:r>
      <w:r w:rsidRPr="007F6491">
        <w:rPr>
          <w:rFonts w:ascii="Times New Roman" w:hAnsi="Times New Roman" w:cs="Times New Roman"/>
          <w:lang w:bidi="tr-TR"/>
        </w:rPr>
        <w:t xml:space="preserve"> </w:t>
      </w:r>
      <w:r w:rsidRPr="007F6491">
        <w:rPr>
          <w:rFonts w:ascii="Times New Roman" w:hAnsi="Times New Roman" w:cs="Times New Roman"/>
          <w:lang w:bidi="tr-TR"/>
        </w:rPr>
        <w:t xml:space="preserve">Ankara Sosyal Bilimler Üniversitesi </w:t>
      </w:r>
      <w:r w:rsidRPr="007F6491">
        <w:rPr>
          <w:rFonts w:ascii="Times New Roman" w:hAnsi="Times New Roman" w:cs="Times New Roman"/>
          <w:lang w:bidi="tr-TR"/>
        </w:rPr>
        <w:t>………………</w:t>
      </w:r>
      <w:r w:rsidRPr="007F6491">
        <w:rPr>
          <w:rFonts w:ascii="Times New Roman" w:hAnsi="Times New Roman" w:cs="Times New Roman"/>
          <w:lang w:bidi="tr-TR"/>
        </w:rPr>
        <w:t xml:space="preserve"> Yö</w:t>
      </w:r>
      <w:proofErr w:type="spellStart"/>
      <w:r w:rsidRPr="007F6491">
        <w:rPr>
          <w:rFonts w:ascii="Times New Roman" w:hAnsi="Times New Roman" w:cs="Times New Roman"/>
          <w:lang w:bidi="tr-TR"/>
        </w:rPr>
        <w:t>nergesi’nde</w:t>
      </w:r>
      <w:proofErr w:type="spellEnd"/>
      <w:r w:rsidRPr="007F6491">
        <w:rPr>
          <w:rFonts w:ascii="Times New Roman" w:hAnsi="Times New Roman" w:cs="Times New Roman"/>
          <w:lang w:bidi="tr-TR"/>
        </w:rPr>
        <w:t xml:space="preserve"> hüküm bulunmayan hallerde 2547 sayılı Yükseköğretim Kanunu ve ilgili mevzuat hükümleri uygulanır.</w:t>
      </w:r>
    </w:p>
    <w:p w14:paraId="7AC4C74E" w14:textId="77777777" w:rsidR="007F6491" w:rsidRDefault="007F6491" w:rsidP="007F6491">
      <w:pPr>
        <w:widowControl w:val="0"/>
        <w:tabs>
          <w:tab w:val="left" w:pos="1221"/>
        </w:tabs>
        <w:autoSpaceDE w:val="0"/>
        <w:autoSpaceDN w:val="0"/>
        <w:spacing w:after="0" w:line="360" w:lineRule="auto"/>
        <w:ind w:right="142"/>
        <w:jc w:val="both"/>
        <w:rPr>
          <w:rFonts w:ascii="Times New Roman" w:hAnsi="Times New Roman"/>
        </w:rPr>
      </w:pPr>
    </w:p>
    <w:p w14:paraId="2452A174" w14:textId="77777777" w:rsidR="002E4AC8" w:rsidRDefault="002E4AC8" w:rsidP="007F6491">
      <w:pPr>
        <w:widowControl w:val="0"/>
        <w:tabs>
          <w:tab w:val="left" w:pos="1221"/>
        </w:tabs>
        <w:autoSpaceDE w:val="0"/>
        <w:autoSpaceDN w:val="0"/>
        <w:spacing w:after="0" w:line="360" w:lineRule="auto"/>
        <w:ind w:right="142"/>
        <w:jc w:val="both"/>
        <w:rPr>
          <w:rFonts w:ascii="Times New Roman" w:hAnsi="Times New Roman"/>
        </w:rPr>
      </w:pPr>
    </w:p>
    <w:p w14:paraId="16514AFF" w14:textId="77777777" w:rsidR="002E4AC8" w:rsidRPr="007F6491" w:rsidRDefault="002E4AC8" w:rsidP="007F6491">
      <w:pPr>
        <w:widowControl w:val="0"/>
        <w:tabs>
          <w:tab w:val="left" w:pos="1221"/>
        </w:tabs>
        <w:autoSpaceDE w:val="0"/>
        <w:autoSpaceDN w:val="0"/>
        <w:spacing w:after="0" w:line="360" w:lineRule="auto"/>
        <w:ind w:right="142"/>
        <w:jc w:val="both"/>
        <w:rPr>
          <w:rFonts w:ascii="Times New Roman" w:hAnsi="Times New Roman"/>
        </w:rPr>
      </w:pPr>
    </w:p>
    <w:p w14:paraId="026BAE88" w14:textId="77777777" w:rsidR="002E4AC8" w:rsidRDefault="007F6491" w:rsidP="007F6491">
      <w:pPr>
        <w:spacing w:after="0" w:line="360" w:lineRule="auto"/>
        <w:jc w:val="both"/>
        <w:rPr>
          <w:rFonts w:ascii="Times New Roman" w:hAnsi="Times New Roman" w:cs="Times New Roman"/>
          <w:b/>
          <w:lang w:bidi="tr-TR"/>
        </w:rPr>
      </w:pPr>
      <w:bookmarkStart w:id="1" w:name="bookmark4"/>
      <w:r w:rsidRPr="007F6491">
        <w:rPr>
          <w:rFonts w:ascii="Times New Roman" w:hAnsi="Times New Roman" w:cs="Times New Roman"/>
          <w:b/>
          <w:lang w:bidi="tr-TR"/>
        </w:rPr>
        <w:lastRenderedPageBreak/>
        <w:t>İŞ BİRLİĞİ ZİYARETLERİ</w:t>
      </w:r>
      <w:bookmarkEnd w:id="1"/>
    </w:p>
    <w:p w14:paraId="4EC306D2" w14:textId="5F05F3ED" w:rsidR="007F6491" w:rsidRPr="007F6491" w:rsidRDefault="007F6491" w:rsidP="007F6491">
      <w:pPr>
        <w:spacing w:after="0" w:line="360" w:lineRule="auto"/>
        <w:jc w:val="both"/>
        <w:rPr>
          <w:rFonts w:ascii="Times New Roman" w:hAnsi="Times New Roman" w:cs="Times New Roman"/>
        </w:rPr>
      </w:pPr>
      <w:r w:rsidRPr="007F6491">
        <w:rPr>
          <w:rFonts w:ascii="Times New Roman" w:hAnsi="Times New Roman" w:cs="Times New Roman"/>
          <w:b/>
          <w:bCs/>
          <w:lang w:bidi="tr-TR"/>
        </w:rPr>
        <w:t xml:space="preserve">Madde </w:t>
      </w:r>
      <w:proofErr w:type="gramStart"/>
      <w:r>
        <w:rPr>
          <w:rFonts w:ascii="Times New Roman" w:hAnsi="Times New Roman" w:cs="Times New Roman"/>
          <w:b/>
          <w:bCs/>
          <w:lang w:bidi="tr-TR"/>
        </w:rPr>
        <w:t>4</w:t>
      </w:r>
      <w:r w:rsidRPr="007F6491">
        <w:rPr>
          <w:rFonts w:ascii="Times New Roman" w:hAnsi="Times New Roman" w:cs="Times New Roman"/>
          <w:b/>
          <w:bCs/>
          <w:lang w:bidi="tr-TR"/>
        </w:rPr>
        <w:t xml:space="preserve"> -</w:t>
      </w:r>
      <w:proofErr w:type="gramEnd"/>
      <w:r w:rsidRPr="007F6491">
        <w:rPr>
          <w:rFonts w:ascii="Times New Roman" w:hAnsi="Times New Roman" w:cs="Times New Roman"/>
          <w:b/>
          <w:bCs/>
          <w:lang w:bidi="tr-TR"/>
        </w:rPr>
        <w:t xml:space="preserve"> </w:t>
      </w:r>
      <w:r w:rsidRPr="007F6491">
        <w:rPr>
          <w:rFonts w:ascii="Times New Roman" w:hAnsi="Times New Roman" w:cs="Times New Roman"/>
          <w:lang w:bidi="tr-TR"/>
        </w:rPr>
        <w:t>İşbu Protokol ve bağlantılı olarak hazırlanacak çalışma programlarının yürütülmesinde iş birliğini sağlamak amacıyla gerektiğinde tarafların üst düzey yöneticileri arasında görüşmeler ve ziyaretler yapılabilir.</w:t>
      </w:r>
    </w:p>
    <w:p w14:paraId="5D3B28C2" w14:textId="77777777" w:rsidR="007F6491" w:rsidRPr="007F6491" w:rsidRDefault="007F6491" w:rsidP="007F6491">
      <w:pPr>
        <w:spacing w:after="0" w:line="360" w:lineRule="auto"/>
        <w:jc w:val="both"/>
        <w:rPr>
          <w:rFonts w:ascii="Times New Roman" w:hAnsi="Times New Roman" w:cs="Times New Roman"/>
        </w:rPr>
      </w:pPr>
    </w:p>
    <w:p w14:paraId="41978D0B" w14:textId="77777777" w:rsidR="007F6491" w:rsidRPr="007F6491" w:rsidRDefault="007F6491" w:rsidP="007F6491">
      <w:pPr>
        <w:spacing w:after="0" w:line="360" w:lineRule="auto"/>
        <w:jc w:val="both"/>
        <w:rPr>
          <w:rFonts w:ascii="Times New Roman" w:hAnsi="Times New Roman" w:cs="Times New Roman"/>
          <w:b/>
          <w:lang w:bidi="tr-TR"/>
        </w:rPr>
      </w:pPr>
      <w:bookmarkStart w:id="2" w:name="bookmark5"/>
      <w:r w:rsidRPr="007F6491">
        <w:rPr>
          <w:rFonts w:ascii="Times New Roman" w:hAnsi="Times New Roman" w:cs="Times New Roman"/>
          <w:b/>
          <w:lang w:bidi="tr-TR"/>
        </w:rPr>
        <w:t xml:space="preserve">PROTOKOLÜN SÜRESİ </w:t>
      </w:r>
    </w:p>
    <w:p w14:paraId="6E0AAE6B" w14:textId="51B46B08" w:rsidR="007F6491" w:rsidRPr="007F6491" w:rsidRDefault="007F6491" w:rsidP="007F6491">
      <w:pPr>
        <w:spacing w:after="0" w:line="360" w:lineRule="auto"/>
        <w:jc w:val="both"/>
        <w:rPr>
          <w:rFonts w:ascii="Times New Roman" w:hAnsi="Times New Roman" w:cs="Times New Roman"/>
          <w:b/>
          <w:lang w:bidi="tr-TR"/>
        </w:rPr>
      </w:pPr>
      <w:r w:rsidRPr="007F6491">
        <w:rPr>
          <w:rFonts w:ascii="Times New Roman" w:hAnsi="Times New Roman" w:cs="Times New Roman"/>
          <w:b/>
          <w:lang w:bidi="tr-TR"/>
        </w:rPr>
        <w:t xml:space="preserve">Madde </w:t>
      </w:r>
      <w:proofErr w:type="gramStart"/>
      <w:r>
        <w:rPr>
          <w:rFonts w:ascii="Times New Roman" w:hAnsi="Times New Roman" w:cs="Times New Roman"/>
          <w:b/>
          <w:lang w:bidi="tr-TR"/>
        </w:rPr>
        <w:t>5</w:t>
      </w:r>
      <w:r w:rsidRPr="007F6491">
        <w:rPr>
          <w:rFonts w:ascii="Times New Roman" w:hAnsi="Times New Roman" w:cs="Times New Roman"/>
          <w:b/>
          <w:lang w:bidi="tr-TR"/>
        </w:rPr>
        <w:t xml:space="preserve"> -</w:t>
      </w:r>
      <w:bookmarkEnd w:id="2"/>
      <w:proofErr w:type="gramEnd"/>
    </w:p>
    <w:p w14:paraId="2AD22D64" w14:textId="4AD38EAC" w:rsidR="007F6491" w:rsidRPr="007F6491" w:rsidRDefault="007F6491" w:rsidP="007F6491">
      <w:pPr>
        <w:spacing w:after="0" w:line="360" w:lineRule="auto"/>
        <w:jc w:val="both"/>
        <w:rPr>
          <w:rFonts w:ascii="Times New Roman" w:hAnsi="Times New Roman" w:cs="Times New Roman"/>
          <w:b/>
          <w:bCs/>
          <w:lang w:bidi="tr-TR"/>
        </w:rPr>
      </w:pPr>
      <w:r w:rsidRPr="007F6491">
        <w:rPr>
          <w:rFonts w:ascii="Times New Roman" w:hAnsi="Times New Roman" w:cs="Times New Roman"/>
          <w:b/>
          <w:bCs/>
          <w:lang w:bidi="tr-TR"/>
        </w:rPr>
        <w:t>(</w:t>
      </w:r>
      <w:proofErr w:type="gramStart"/>
      <w:r w:rsidRPr="007F6491">
        <w:rPr>
          <w:rFonts w:ascii="Times New Roman" w:hAnsi="Times New Roman" w:cs="Times New Roman"/>
          <w:b/>
          <w:bCs/>
          <w:lang w:bidi="tr-TR"/>
        </w:rPr>
        <w:t>1)İş</w:t>
      </w:r>
      <w:proofErr w:type="gramEnd"/>
      <w:r w:rsidRPr="007F6491">
        <w:rPr>
          <w:rFonts w:ascii="Times New Roman" w:hAnsi="Times New Roman" w:cs="Times New Roman"/>
          <w:b/>
          <w:bCs/>
          <w:lang w:bidi="tr-TR"/>
        </w:rPr>
        <w:t xml:space="preserve"> bu Protokol, imzalandığı tarihte yürürlüğe girer.</w:t>
      </w:r>
      <w:r w:rsidRPr="007F6491">
        <w:rPr>
          <w:rFonts w:ascii="Times New Roman" w:hAnsi="Times New Roman"/>
          <w:sz w:val="24"/>
          <w:szCs w:val="24"/>
        </w:rPr>
        <w:t xml:space="preserve"> </w:t>
      </w:r>
    </w:p>
    <w:p w14:paraId="5C242C2B" w14:textId="53E6FB81" w:rsidR="007F6491" w:rsidRPr="007F6491" w:rsidRDefault="007F6491" w:rsidP="007F6491">
      <w:pPr>
        <w:spacing w:after="0" w:line="360" w:lineRule="auto"/>
        <w:jc w:val="both"/>
        <w:rPr>
          <w:rFonts w:ascii="Times New Roman" w:hAnsi="Times New Roman" w:cs="Times New Roman"/>
        </w:rPr>
      </w:pPr>
      <w:r>
        <w:rPr>
          <w:rFonts w:ascii="Times New Roman" w:hAnsi="Times New Roman" w:cs="Times New Roman"/>
          <w:lang w:bidi="tr-TR"/>
        </w:rPr>
        <w:t>…/…/</w:t>
      </w:r>
      <w:proofErr w:type="gramStart"/>
      <w:r>
        <w:rPr>
          <w:rFonts w:ascii="Times New Roman" w:hAnsi="Times New Roman" w:cs="Times New Roman"/>
          <w:lang w:bidi="tr-TR"/>
        </w:rPr>
        <w:t>20..</w:t>
      </w:r>
      <w:proofErr w:type="gramEnd"/>
      <w:r>
        <w:rPr>
          <w:rFonts w:ascii="Times New Roman" w:hAnsi="Times New Roman" w:cs="Times New Roman"/>
          <w:lang w:bidi="tr-TR"/>
        </w:rPr>
        <w:t>-</w:t>
      </w:r>
      <w:r>
        <w:rPr>
          <w:rFonts w:ascii="Times New Roman" w:hAnsi="Times New Roman" w:cs="Times New Roman"/>
          <w:lang w:bidi="tr-TR"/>
        </w:rPr>
        <w:t>…/…/</w:t>
      </w:r>
      <w:proofErr w:type="gramStart"/>
      <w:r>
        <w:rPr>
          <w:rFonts w:ascii="Times New Roman" w:hAnsi="Times New Roman" w:cs="Times New Roman"/>
          <w:lang w:bidi="tr-TR"/>
        </w:rPr>
        <w:t>20..</w:t>
      </w:r>
      <w:proofErr w:type="gramEnd"/>
      <w:r>
        <w:rPr>
          <w:rFonts w:ascii="Times New Roman" w:hAnsi="Times New Roman" w:cs="Times New Roman"/>
          <w:lang w:bidi="tr-TR"/>
        </w:rPr>
        <w:t xml:space="preserve"> </w:t>
      </w:r>
      <w:proofErr w:type="gramStart"/>
      <w:r>
        <w:rPr>
          <w:rFonts w:ascii="Times New Roman" w:hAnsi="Times New Roman" w:cs="Times New Roman"/>
          <w:lang w:bidi="tr-TR"/>
        </w:rPr>
        <w:t>tarihleri</w:t>
      </w:r>
      <w:proofErr w:type="gramEnd"/>
      <w:r>
        <w:rPr>
          <w:rFonts w:ascii="Times New Roman" w:hAnsi="Times New Roman" w:cs="Times New Roman"/>
          <w:lang w:bidi="tr-TR"/>
        </w:rPr>
        <w:t xml:space="preserve"> arasında </w:t>
      </w:r>
      <w:r w:rsidRPr="007F6491">
        <w:rPr>
          <w:rFonts w:ascii="Times New Roman" w:hAnsi="Times New Roman" w:cs="Times New Roman"/>
          <w:lang w:bidi="tr-TR"/>
        </w:rPr>
        <w:t>geçerlidir.</w:t>
      </w:r>
      <w:r>
        <w:rPr>
          <w:rFonts w:ascii="Times New Roman" w:hAnsi="Times New Roman" w:cs="Times New Roman"/>
          <w:lang w:bidi="tr-TR"/>
        </w:rPr>
        <w:t xml:space="preserve"> </w:t>
      </w:r>
    </w:p>
    <w:p w14:paraId="72BF5B77" w14:textId="77777777" w:rsidR="007F6491" w:rsidRPr="007F6491" w:rsidRDefault="007F6491" w:rsidP="007F6491">
      <w:pPr>
        <w:spacing w:after="0" w:line="360" w:lineRule="auto"/>
        <w:jc w:val="both"/>
        <w:rPr>
          <w:rFonts w:ascii="Times New Roman" w:hAnsi="Times New Roman" w:cs="Times New Roman"/>
        </w:rPr>
      </w:pPr>
      <w:r w:rsidRPr="007F6491">
        <w:rPr>
          <w:rFonts w:ascii="Times New Roman" w:hAnsi="Times New Roman" w:cs="Times New Roman"/>
          <w:lang w:bidi="tr-TR"/>
        </w:rPr>
        <w:t>(2) İş bu Protokolün süresi sona erdiğinde ayrıca bir bildirime gerek olmaksızın kendiliğinden sona erer.</w:t>
      </w:r>
    </w:p>
    <w:p w14:paraId="3224C903" w14:textId="77777777" w:rsidR="007F6491" w:rsidRPr="007F6491" w:rsidRDefault="007F6491" w:rsidP="007F6491">
      <w:pPr>
        <w:spacing w:after="0" w:line="360" w:lineRule="auto"/>
        <w:jc w:val="both"/>
        <w:rPr>
          <w:rFonts w:ascii="Times New Roman" w:hAnsi="Times New Roman" w:cs="Times New Roman"/>
        </w:rPr>
      </w:pPr>
      <w:r w:rsidRPr="007F6491">
        <w:rPr>
          <w:rFonts w:ascii="Times New Roman" w:hAnsi="Times New Roman" w:cs="Times New Roman"/>
          <w:lang w:bidi="tr-TR"/>
        </w:rPr>
        <w:t>(3) Yükseköğretimle ilgili yasal düzenlemelerde değişiklik yapılması durumunda bu Protokolde gerekli düzenlemeler yapılır.</w:t>
      </w:r>
    </w:p>
    <w:p w14:paraId="48403767" w14:textId="77777777" w:rsidR="007F6491" w:rsidRPr="007F6491" w:rsidRDefault="007F6491" w:rsidP="007F6491">
      <w:pPr>
        <w:spacing w:after="0" w:line="360" w:lineRule="auto"/>
        <w:jc w:val="both"/>
        <w:rPr>
          <w:rFonts w:ascii="Times New Roman" w:hAnsi="Times New Roman" w:cs="Times New Roman"/>
        </w:rPr>
      </w:pPr>
    </w:p>
    <w:p w14:paraId="629A56EA" w14:textId="77777777" w:rsidR="007F6491" w:rsidRPr="007F6491" w:rsidRDefault="007F6491" w:rsidP="007F6491">
      <w:pPr>
        <w:spacing w:after="0" w:line="360" w:lineRule="auto"/>
        <w:jc w:val="both"/>
        <w:rPr>
          <w:rFonts w:ascii="Times New Roman" w:hAnsi="Times New Roman" w:cs="Times New Roman"/>
          <w:b/>
          <w:lang w:bidi="tr-TR"/>
        </w:rPr>
      </w:pPr>
      <w:bookmarkStart w:id="3" w:name="bookmark6"/>
      <w:r w:rsidRPr="007F6491">
        <w:rPr>
          <w:rFonts w:ascii="Times New Roman" w:hAnsi="Times New Roman" w:cs="Times New Roman"/>
          <w:b/>
          <w:lang w:bidi="tr-TR"/>
        </w:rPr>
        <w:t>BİLDİRİMLER</w:t>
      </w:r>
      <w:bookmarkEnd w:id="3"/>
    </w:p>
    <w:p w14:paraId="56052972" w14:textId="3370B309" w:rsidR="007F6491" w:rsidRPr="007F6491" w:rsidRDefault="007F6491" w:rsidP="007F6491">
      <w:pPr>
        <w:spacing w:after="0" w:line="360" w:lineRule="auto"/>
        <w:jc w:val="both"/>
        <w:rPr>
          <w:rFonts w:ascii="Times New Roman" w:hAnsi="Times New Roman" w:cs="Times New Roman"/>
          <w:lang w:bidi="tr-TR"/>
        </w:rPr>
      </w:pPr>
      <w:r w:rsidRPr="007F6491">
        <w:rPr>
          <w:rFonts w:ascii="Times New Roman" w:hAnsi="Times New Roman" w:cs="Times New Roman"/>
          <w:b/>
          <w:bCs/>
          <w:lang w:bidi="tr-TR"/>
        </w:rPr>
        <w:t xml:space="preserve">Madde </w:t>
      </w:r>
      <w:r>
        <w:rPr>
          <w:rFonts w:ascii="Times New Roman" w:hAnsi="Times New Roman" w:cs="Times New Roman"/>
          <w:b/>
          <w:bCs/>
          <w:lang w:bidi="tr-TR"/>
        </w:rPr>
        <w:t>6</w:t>
      </w:r>
      <w:r w:rsidRPr="007F6491">
        <w:rPr>
          <w:rFonts w:ascii="Times New Roman" w:hAnsi="Times New Roman" w:cs="Times New Roman"/>
          <w:lang w:bidi="tr-TR"/>
        </w:rPr>
        <w:t>-İş bu Protokol ile ilgili yazışmalar aşağıdaki adreslere veya tarafların yazılı olarak bildirecekleri yeni adreslere yapılacaktır.</w:t>
      </w:r>
      <w:bookmarkStart w:id="4" w:name="bookmark7"/>
    </w:p>
    <w:p w14:paraId="1F13DD79" w14:textId="77777777" w:rsidR="007F6491" w:rsidRPr="007F6491" w:rsidRDefault="007F6491" w:rsidP="007F6491">
      <w:pPr>
        <w:spacing w:after="0" w:line="360" w:lineRule="auto"/>
        <w:jc w:val="both"/>
        <w:rPr>
          <w:rFonts w:ascii="Times New Roman" w:hAnsi="Times New Roman" w:cs="Times New Roman"/>
        </w:rPr>
      </w:pPr>
    </w:p>
    <w:p w14:paraId="58242360" w14:textId="3CFC6EB3" w:rsidR="007F6491" w:rsidRPr="002E4AC8" w:rsidRDefault="007F6491" w:rsidP="002E4AC8">
      <w:pPr>
        <w:pStyle w:val="ListeParagraf"/>
        <w:numPr>
          <w:ilvl w:val="0"/>
          <w:numId w:val="4"/>
        </w:numPr>
        <w:spacing w:after="0" w:line="360" w:lineRule="auto"/>
        <w:jc w:val="both"/>
        <w:rPr>
          <w:rFonts w:ascii="Times New Roman" w:hAnsi="Times New Roman" w:cs="Times New Roman"/>
        </w:rPr>
      </w:pPr>
      <w:r w:rsidRPr="002E4AC8">
        <w:rPr>
          <w:rFonts w:ascii="Times New Roman" w:hAnsi="Times New Roman" w:cs="Times New Roman"/>
          <w:b/>
          <w:lang w:bidi="tr-TR"/>
        </w:rPr>
        <w:t>ANKARA SOSYAL BİLİMLER ÜNİVERSİTESİ:</w:t>
      </w:r>
      <w:bookmarkEnd w:id="4"/>
    </w:p>
    <w:p w14:paraId="7D6E1175" w14:textId="2B4FE9A6" w:rsidR="007F6491" w:rsidRPr="007F6491" w:rsidRDefault="007F6491" w:rsidP="007F6491">
      <w:pPr>
        <w:spacing w:after="0" w:line="360" w:lineRule="auto"/>
        <w:jc w:val="both"/>
        <w:rPr>
          <w:rFonts w:ascii="Times New Roman" w:hAnsi="Times New Roman" w:cs="Times New Roman"/>
        </w:rPr>
      </w:pPr>
      <w:r w:rsidRPr="007F6491">
        <w:rPr>
          <w:rFonts w:ascii="Times New Roman" w:hAnsi="Times New Roman" w:cs="Times New Roman"/>
          <w:b/>
          <w:bCs/>
          <w:lang w:bidi="tr-TR"/>
        </w:rPr>
        <w:t>Adres</w:t>
      </w:r>
      <w:r w:rsidR="002E4AC8">
        <w:rPr>
          <w:rFonts w:ascii="Times New Roman" w:hAnsi="Times New Roman" w:cs="Times New Roman"/>
          <w:b/>
          <w:bCs/>
          <w:lang w:bidi="tr-TR"/>
        </w:rPr>
        <w:tab/>
      </w:r>
      <w:r w:rsidR="002E4AC8">
        <w:rPr>
          <w:rFonts w:ascii="Times New Roman" w:hAnsi="Times New Roman" w:cs="Times New Roman"/>
          <w:b/>
          <w:bCs/>
          <w:lang w:bidi="tr-TR"/>
        </w:rPr>
        <w:tab/>
      </w:r>
      <w:r w:rsidR="002E4AC8">
        <w:rPr>
          <w:rFonts w:ascii="Times New Roman" w:hAnsi="Times New Roman" w:cs="Times New Roman"/>
          <w:b/>
          <w:bCs/>
          <w:lang w:bidi="tr-TR"/>
        </w:rPr>
        <w:tab/>
      </w:r>
      <w:r w:rsidRPr="007F6491">
        <w:rPr>
          <w:rFonts w:ascii="Times New Roman" w:hAnsi="Times New Roman" w:cs="Times New Roman"/>
          <w:b/>
          <w:bCs/>
          <w:lang w:bidi="tr-TR"/>
        </w:rPr>
        <w:t xml:space="preserve">: </w:t>
      </w:r>
      <w:r w:rsidRPr="007F6491">
        <w:rPr>
          <w:rFonts w:ascii="Times New Roman" w:hAnsi="Times New Roman" w:cs="Times New Roman"/>
          <w:lang w:bidi="tr-TR"/>
        </w:rPr>
        <w:t xml:space="preserve">Ankara Sosyal Bilimler Üniversitesi Rektörlüğü, Hükümet Meydanı No:2 Ulus/ANKARA </w:t>
      </w:r>
    </w:p>
    <w:p w14:paraId="02A0B1D0" w14:textId="6E897B66" w:rsidR="007F6491" w:rsidRPr="007F6491" w:rsidRDefault="007F6491" w:rsidP="007F6491">
      <w:pPr>
        <w:spacing w:after="0" w:line="360" w:lineRule="auto"/>
        <w:jc w:val="both"/>
        <w:rPr>
          <w:rFonts w:ascii="Times New Roman" w:hAnsi="Times New Roman" w:cs="Times New Roman"/>
          <w:b/>
          <w:bCs/>
          <w:lang w:bidi="tr-TR"/>
        </w:rPr>
      </w:pPr>
      <w:r w:rsidRPr="007F6491">
        <w:rPr>
          <w:rFonts w:ascii="Times New Roman" w:hAnsi="Times New Roman" w:cs="Times New Roman"/>
          <w:b/>
          <w:bCs/>
          <w:lang w:bidi="tr-TR"/>
        </w:rPr>
        <w:t>Telefon</w:t>
      </w:r>
      <w:r w:rsidR="002E4AC8">
        <w:rPr>
          <w:rFonts w:ascii="Times New Roman" w:hAnsi="Times New Roman" w:cs="Times New Roman"/>
          <w:b/>
          <w:bCs/>
          <w:lang w:bidi="tr-TR"/>
        </w:rPr>
        <w:tab/>
      </w:r>
      <w:r w:rsidR="002E4AC8">
        <w:rPr>
          <w:rFonts w:ascii="Times New Roman" w:hAnsi="Times New Roman" w:cs="Times New Roman"/>
          <w:b/>
          <w:bCs/>
          <w:lang w:bidi="tr-TR"/>
        </w:rPr>
        <w:tab/>
      </w:r>
      <w:r w:rsidR="002E4AC8">
        <w:rPr>
          <w:rFonts w:ascii="Times New Roman" w:hAnsi="Times New Roman" w:cs="Times New Roman"/>
          <w:b/>
          <w:bCs/>
          <w:lang w:bidi="tr-TR"/>
        </w:rPr>
        <w:tab/>
      </w:r>
      <w:r w:rsidRPr="007F6491">
        <w:rPr>
          <w:rFonts w:ascii="Times New Roman" w:hAnsi="Times New Roman" w:cs="Times New Roman"/>
          <w:b/>
          <w:bCs/>
          <w:lang w:bidi="tr-TR"/>
        </w:rPr>
        <w:t>:</w:t>
      </w:r>
      <w:r w:rsidRPr="007F6491">
        <w:rPr>
          <w:rFonts w:ascii="Times New Roman" w:hAnsi="Times New Roman" w:cs="Times New Roman"/>
          <w:bCs/>
          <w:lang w:bidi="tr-TR"/>
        </w:rPr>
        <w:t xml:space="preserve"> 0 312 596 44 </w:t>
      </w:r>
      <w:proofErr w:type="gramStart"/>
      <w:r w:rsidRPr="007F6491">
        <w:rPr>
          <w:rFonts w:ascii="Times New Roman" w:hAnsi="Times New Roman" w:cs="Times New Roman"/>
          <w:bCs/>
          <w:lang w:bidi="tr-TR"/>
        </w:rPr>
        <w:t>44 -</w:t>
      </w:r>
      <w:proofErr w:type="gramEnd"/>
      <w:r w:rsidRPr="007F6491">
        <w:rPr>
          <w:rFonts w:ascii="Times New Roman" w:hAnsi="Times New Roman" w:cs="Times New Roman"/>
          <w:bCs/>
          <w:lang w:bidi="tr-TR"/>
        </w:rPr>
        <w:t xml:space="preserve"> 45</w:t>
      </w:r>
    </w:p>
    <w:p w14:paraId="69D23939" w14:textId="33C346DE" w:rsidR="007F6491" w:rsidRDefault="007F6491" w:rsidP="007F6491">
      <w:pPr>
        <w:spacing w:after="0" w:line="360" w:lineRule="auto"/>
        <w:jc w:val="both"/>
        <w:rPr>
          <w:rFonts w:ascii="Times New Roman" w:hAnsi="Times New Roman" w:cs="Times New Roman"/>
          <w:lang w:bidi="tr-TR"/>
        </w:rPr>
      </w:pPr>
      <w:r w:rsidRPr="007F6491">
        <w:rPr>
          <w:rFonts w:ascii="Times New Roman" w:hAnsi="Times New Roman" w:cs="Times New Roman"/>
          <w:b/>
          <w:bCs/>
          <w:lang w:bidi="tr-TR"/>
        </w:rPr>
        <w:t>Elektronik Posta</w:t>
      </w:r>
      <w:r w:rsidR="002E4AC8">
        <w:rPr>
          <w:rFonts w:ascii="Times New Roman" w:hAnsi="Times New Roman" w:cs="Times New Roman"/>
          <w:b/>
          <w:bCs/>
          <w:lang w:bidi="tr-TR"/>
        </w:rPr>
        <w:tab/>
      </w:r>
      <w:r w:rsidRPr="007F6491">
        <w:rPr>
          <w:rFonts w:ascii="Times New Roman" w:hAnsi="Times New Roman" w:cs="Times New Roman"/>
          <w:b/>
          <w:bCs/>
          <w:lang w:bidi="tr-TR"/>
        </w:rPr>
        <w:t xml:space="preserve">: </w:t>
      </w:r>
      <w:hyperlink r:id="rId8" w:history="1">
        <w:r w:rsidR="002E4AC8" w:rsidRPr="007F6491">
          <w:rPr>
            <w:rStyle w:val="Kpr"/>
            <w:rFonts w:ascii="Times New Roman" w:hAnsi="Times New Roman" w:cs="Times New Roman"/>
            <w:lang w:bidi="tr-TR"/>
          </w:rPr>
          <w:t>bilgi@asbu.edu.tr</w:t>
        </w:r>
      </w:hyperlink>
    </w:p>
    <w:p w14:paraId="13130500" w14:textId="77777777" w:rsidR="002E4AC8" w:rsidRPr="007F6491" w:rsidRDefault="002E4AC8" w:rsidP="007F6491">
      <w:pPr>
        <w:spacing w:after="0" w:line="360" w:lineRule="auto"/>
        <w:jc w:val="both"/>
        <w:rPr>
          <w:rFonts w:ascii="Times New Roman" w:hAnsi="Times New Roman" w:cs="Times New Roman"/>
        </w:rPr>
      </w:pPr>
    </w:p>
    <w:p w14:paraId="743B667B" w14:textId="7B94ACCD" w:rsidR="007F6491" w:rsidRPr="007F6491" w:rsidRDefault="007F6491" w:rsidP="007F6491">
      <w:pPr>
        <w:spacing w:after="0" w:line="360" w:lineRule="auto"/>
        <w:jc w:val="both"/>
        <w:rPr>
          <w:rFonts w:ascii="Times New Roman" w:hAnsi="Times New Roman" w:cs="Times New Roman"/>
        </w:rPr>
      </w:pPr>
      <w:r w:rsidRPr="007F6491">
        <w:rPr>
          <w:rFonts w:ascii="Times New Roman" w:hAnsi="Times New Roman" w:cs="Times New Roman"/>
          <w:b/>
          <w:lang w:bidi="tr-TR"/>
        </w:rPr>
        <w:t>2)</w:t>
      </w:r>
      <w:r w:rsidR="002E4AC8">
        <w:rPr>
          <w:rFonts w:ascii="Times New Roman" w:hAnsi="Times New Roman" w:cs="Times New Roman"/>
          <w:b/>
          <w:lang w:bidi="tr-TR"/>
        </w:rPr>
        <w:t xml:space="preserve"> </w:t>
      </w:r>
      <w:r w:rsidRPr="007F6491">
        <w:rPr>
          <w:rFonts w:ascii="Times New Roman" w:hAnsi="Times New Roman" w:cs="Times New Roman"/>
          <w:b/>
          <w:lang w:bidi="tr-TR"/>
        </w:rPr>
        <w:t>…</w:t>
      </w:r>
      <w:r>
        <w:rPr>
          <w:rFonts w:ascii="Times New Roman" w:hAnsi="Times New Roman" w:cs="Times New Roman"/>
          <w:b/>
          <w:lang w:bidi="tr-TR"/>
        </w:rPr>
        <w:t>……………………</w:t>
      </w:r>
      <w:r w:rsidRPr="007F6491">
        <w:rPr>
          <w:rFonts w:ascii="Times New Roman" w:hAnsi="Times New Roman" w:cs="Times New Roman"/>
          <w:b/>
          <w:lang w:bidi="tr-TR"/>
        </w:rPr>
        <w:t>:</w:t>
      </w:r>
    </w:p>
    <w:p w14:paraId="25D783C8" w14:textId="763C7DA0" w:rsidR="007F6491" w:rsidRPr="007F6491" w:rsidRDefault="007F6491" w:rsidP="007F6491">
      <w:pPr>
        <w:spacing w:after="0" w:line="360" w:lineRule="auto"/>
        <w:jc w:val="both"/>
        <w:rPr>
          <w:rFonts w:ascii="Times New Roman" w:hAnsi="Times New Roman" w:cs="Times New Roman"/>
        </w:rPr>
      </w:pPr>
      <w:r w:rsidRPr="007F6491">
        <w:rPr>
          <w:rFonts w:ascii="Times New Roman" w:hAnsi="Times New Roman" w:cs="Times New Roman"/>
          <w:b/>
          <w:bCs/>
          <w:lang w:bidi="tr-TR"/>
        </w:rPr>
        <w:t>Adres</w:t>
      </w:r>
      <w:r w:rsidR="002E4AC8">
        <w:rPr>
          <w:rFonts w:ascii="Times New Roman" w:hAnsi="Times New Roman" w:cs="Times New Roman"/>
          <w:b/>
          <w:bCs/>
          <w:lang w:bidi="tr-TR"/>
        </w:rPr>
        <w:tab/>
      </w:r>
      <w:r w:rsidR="002E4AC8">
        <w:rPr>
          <w:rFonts w:ascii="Times New Roman" w:hAnsi="Times New Roman" w:cs="Times New Roman"/>
          <w:b/>
          <w:bCs/>
          <w:lang w:bidi="tr-TR"/>
        </w:rPr>
        <w:tab/>
      </w:r>
      <w:proofErr w:type="gramStart"/>
      <w:r w:rsidR="002E4AC8">
        <w:rPr>
          <w:rFonts w:ascii="Times New Roman" w:hAnsi="Times New Roman" w:cs="Times New Roman"/>
          <w:b/>
          <w:bCs/>
          <w:lang w:bidi="tr-TR"/>
        </w:rPr>
        <w:tab/>
      </w:r>
      <w:r w:rsidRPr="007F6491">
        <w:rPr>
          <w:rFonts w:ascii="Times New Roman" w:hAnsi="Times New Roman" w:cs="Times New Roman"/>
          <w:b/>
          <w:bCs/>
          <w:lang w:bidi="tr-TR"/>
        </w:rPr>
        <w:t>:…</w:t>
      </w:r>
      <w:proofErr w:type="gramEnd"/>
      <w:r w:rsidRPr="007F6491">
        <w:rPr>
          <w:rFonts w:ascii="Times New Roman" w:hAnsi="Times New Roman" w:cs="Times New Roman"/>
          <w:b/>
          <w:bCs/>
          <w:lang w:bidi="tr-TR"/>
        </w:rPr>
        <w:t>…………</w:t>
      </w:r>
      <w:r>
        <w:rPr>
          <w:rFonts w:ascii="Times New Roman" w:hAnsi="Times New Roman" w:cs="Times New Roman"/>
          <w:b/>
          <w:bCs/>
          <w:lang w:bidi="tr-TR"/>
        </w:rPr>
        <w:t>…</w:t>
      </w:r>
      <w:r w:rsidRPr="007F6491">
        <w:rPr>
          <w:rFonts w:ascii="Times New Roman" w:hAnsi="Times New Roman" w:cs="Times New Roman"/>
          <w:b/>
          <w:bCs/>
          <w:lang w:bidi="tr-TR"/>
        </w:rPr>
        <w:t>…</w:t>
      </w:r>
    </w:p>
    <w:p w14:paraId="57E75650" w14:textId="1A54551A" w:rsidR="007F6491" w:rsidRPr="007F6491" w:rsidRDefault="007F6491" w:rsidP="007F6491">
      <w:pPr>
        <w:spacing w:after="0" w:line="360" w:lineRule="auto"/>
        <w:jc w:val="both"/>
        <w:rPr>
          <w:rFonts w:ascii="Times New Roman" w:hAnsi="Times New Roman" w:cs="Times New Roman"/>
        </w:rPr>
      </w:pPr>
      <w:r w:rsidRPr="007F6491">
        <w:rPr>
          <w:rFonts w:ascii="Times New Roman" w:hAnsi="Times New Roman" w:cs="Times New Roman"/>
          <w:b/>
          <w:bCs/>
          <w:lang w:bidi="tr-TR"/>
        </w:rPr>
        <w:t>Telefon</w:t>
      </w:r>
      <w:r w:rsidR="002E4AC8">
        <w:rPr>
          <w:rFonts w:ascii="Times New Roman" w:hAnsi="Times New Roman" w:cs="Times New Roman"/>
          <w:b/>
          <w:bCs/>
          <w:lang w:bidi="tr-TR"/>
        </w:rPr>
        <w:tab/>
      </w:r>
      <w:r w:rsidR="002E4AC8">
        <w:rPr>
          <w:rFonts w:ascii="Times New Roman" w:hAnsi="Times New Roman" w:cs="Times New Roman"/>
          <w:b/>
          <w:bCs/>
          <w:lang w:bidi="tr-TR"/>
        </w:rPr>
        <w:tab/>
      </w:r>
      <w:proofErr w:type="gramStart"/>
      <w:r w:rsidR="002E4AC8">
        <w:rPr>
          <w:rFonts w:ascii="Times New Roman" w:hAnsi="Times New Roman" w:cs="Times New Roman"/>
          <w:b/>
          <w:bCs/>
          <w:lang w:bidi="tr-TR"/>
        </w:rPr>
        <w:tab/>
      </w:r>
      <w:r w:rsidR="002E4AC8" w:rsidRPr="007F6491">
        <w:rPr>
          <w:rFonts w:ascii="Times New Roman" w:hAnsi="Times New Roman" w:cs="Times New Roman"/>
          <w:b/>
          <w:bCs/>
          <w:lang w:bidi="tr-TR"/>
        </w:rPr>
        <w:t>:…</w:t>
      </w:r>
      <w:proofErr w:type="gramEnd"/>
      <w:r w:rsidR="002E4AC8" w:rsidRPr="007F6491">
        <w:rPr>
          <w:rFonts w:ascii="Times New Roman" w:hAnsi="Times New Roman" w:cs="Times New Roman"/>
          <w:b/>
          <w:bCs/>
          <w:lang w:bidi="tr-TR"/>
        </w:rPr>
        <w:t>…………</w:t>
      </w:r>
      <w:r w:rsidR="002E4AC8">
        <w:rPr>
          <w:rFonts w:ascii="Times New Roman" w:hAnsi="Times New Roman" w:cs="Times New Roman"/>
          <w:b/>
          <w:bCs/>
          <w:lang w:bidi="tr-TR"/>
        </w:rPr>
        <w:t>…</w:t>
      </w:r>
      <w:r w:rsidR="002E4AC8" w:rsidRPr="007F6491">
        <w:rPr>
          <w:rFonts w:ascii="Times New Roman" w:hAnsi="Times New Roman" w:cs="Times New Roman"/>
          <w:b/>
          <w:bCs/>
          <w:lang w:bidi="tr-TR"/>
        </w:rPr>
        <w:t>…</w:t>
      </w:r>
    </w:p>
    <w:p w14:paraId="60E71FEA" w14:textId="42CD2CBD" w:rsidR="007F6491" w:rsidRPr="007F6491" w:rsidRDefault="007F6491" w:rsidP="007F6491">
      <w:pPr>
        <w:spacing w:after="0" w:line="360" w:lineRule="auto"/>
        <w:jc w:val="both"/>
        <w:rPr>
          <w:rFonts w:ascii="Times New Roman" w:hAnsi="Times New Roman" w:cs="Times New Roman"/>
          <w:b/>
          <w:lang w:bidi="tr-TR"/>
        </w:rPr>
      </w:pPr>
      <w:r w:rsidRPr="007F6491">
        <w:rPr>
          <w:rFonts w:ascii="Times New Roman" w:hAnsi="Times New Roman" w:cs="Times New Roman"/>
          <w:b/>
          <w:bCs/>
          <w:lang w:bidi="tr-TR"/>
        </w:rPr>
        <w:t>Elektronik Posta</w:t>
      </w:r>
      <w:proofErr w:type="gramStart"/>
      <w:r w:rsidR="002E4AC8">
        <w:rPr>
          <w:rFonts w:ascii="Times New Roman" w:hAnsi="Times New Roman" w:cs="Times New Roman"/>
          <w:lang w:bidi="tr-TR"/>
        </w:rPr>
        <w:tab/>
      </w:r>
      <w:r w:rsidR="002E4AC8" w:rsidRPr="007F6491">
        <w:rPr>
          <w:rFonts w:ascii="Times New Roman" w:hAnsi="Times New Roman" w:cs="Times New Roman"/>
          <w:b/>
          <w:bCs/>
          <w:lang w:bidi="tr-TR"/>
        </w:rPr>
        <w:t>:…</w:t>
      </w:r>
      <w:proofErr w:type="gramEnd"/>
      <w:r w:rsidR="002E4AC8" w:rsidRPr="007F6491">
        <w:rPr>
          <w:rFonts w:ascii="Times New Roman" w:hAnsi="Times New Roman" w:cs="Times New Roman"/>
          <w:b/>
          <w:bCs/>
          <w:lang w:bidi="tr-TR"/>
        </w:rPr>
        <w:t>…………</w:t>
      </w:r>
      <w:r w:rsidR="002E4AC8">
        <w:rPr>
          <w:rFonts w:ascii="Times New Roman" w:hAnsi="Times New Roman" w:cs="Times New Roman"/>
          <w:b/>
          <w:bCs/>
          <w:lang w:bidi="tr-TR"/>
        </w:rPr>
        <w:t>…</w:t>
      </w:r>
      <w:r w:rsidR="002E4AC8" w:rsidRPr="007F6491">
        <w:rPr>
          <w:rFonts w:ascii="Times New Roman" w:hAnsi="Times New Roman" w:cs="Times New Roman"/>
          <w:b/>
          <w:bCs/>
          <w:lang w:bidi="tr-TR"/>
        </w:rPr>
        <w:t>…</w:t>
      </w:r>
    </w:p>
    <w:p w14:paraId="737A4F2B" w14:textId="77777777" w:rsidR="007F6491" w:rsidRPr="007F6491" w:rsidRDefault="007F6491" w:rsidP="007F6491">
      <w:pPr>
        <w:spacing w:after="0" w:line="360" w:lineRule="auto"/>
        <w:jc w:val="both"/>
        <w:rPr>
          <w:rFonts w:ascii="Times New Roman" w:hAnsi="Times New Roman" w:cs="Times New Roman"/>
          <w:bCs/>
          <w:lang w:bidi="en-US"/>
        </w:rPr>
      </w:pPr>
    </w:p>
    <w:p w14:paraId="363C29EB" w14:textId="77777777" w:rsidR="007F6491" w:rsidRPr="007F6491" w:rsidRDefault="007F6491" w:rsidP="007F6491">
      <w:pPr>
        <w:spacing w:after="0" w:line="360" w:lineRule="auto"/>
        <w:jc w:val="both"/>
        <w:rPr>
          <w:rFonts w:ascii="Times New Roman" w:hAnsi="Times New Roman" w:cs="Times New Roman"/>
          <w:b/>
          <w:lang w:bidi="tr-TR"/>
        </w:rPr>
      </w:pPr>
      <w:r w:rsidRPr="007F6491">
        <w:rPr>
          <w:rFonts w:ascii="Times New Roman" w:hAnsi="Times New Roman" w:cs="Times New Roman"/>
          <w:b/>
          <w:lang w:bidi="tr-TR"/>
        </w:rPr>
        <w:t>UYUŞMAZLIKLARIN ÇÖZÜMÜ</w:t>
      </w:r>
    </w:p>
    <w:p w14:paraId="3D20FB9B" w14:textId="2C52D9AB" w:rsidR="007F6491" w:rsidRPr="007F6491" w:rsidRDefault="007F6491" w:rsidP="007F6491">
      <w:pPr>
        <w:spacing w:after="0" w:line="360" w:lineRule="auto"/>
        <w:jc w:val="both"/>
        <w:rPr>
          <w:rFonts w:ascii="Times New Roman" w:hAnsi="Times New Roman" w:cs="Times New Roman"/>
        </w:rPr>
      </w:pPr>
      <w:r w:rsidRPr="007F6491">
        <w:rPr>
          <w:rFonts w:ascii="Times New Roman" w:hAnsi="Times New Roman" w:cs="Times New Roman"/>
          <w:b/>
          <w:bCs/>
          <w:lang w:bidi="tr-TR"/>
        </w:rPr>
        <w:t>Madde</w:t>
      </w:r>
      <w:r w:rsidRPr="007F6491">
        <w:rPr>
          <w:rFonts w:ascii="Times New Roman" w:hAnsi="Times New Roman" w:cs="Times New Roman"/>
          <w:b/>
          <w:lang w:bidi="tr-TR"/>
        </w:rPr>
        <w:t xml:space="preserve"> </w:t>
      </w:r>
      <w:proofErr w:type="gramStart"/>
      <w:r>
        <w:rPr>
          <w:rFonts w:ascii="Times New Roman" w:hAnsi="Times New Roman" w:cs="Times New Roman"/>
          <w:b/>
          <w:bCs/>
          <w:lang w:bidi="tr-TR"/>
        </w:rPr>
        <w:t>7</w:t>
      </w:r>
      <w:r w:rsidRPr="007F6491">
        <w:rPr>
          <w:rFonts w:ascii="Times New Roman" w:hAnsi="Times New Roman" w:cs="Times New Roman"/>
          <w:b/>
          <w:bCs/>
          <w:lang w:bidi="tr-TR"/>
        </w:rPr>
        <w:t xml:space="preserve"> -</w:t>
      </w:r>
      <w:proofErr w:type="gramEnd"/>
      <w:r w:rsidRPr="007F6491">
        <w:rPr>
          <w:rFonts w:ascii="Times New Roman" w:hAnsi="Times New Roman" w:cs="Times New Roman"/>
          <w:lang w:bidi="tr-TR"/>
        </w:rPr>
        <w:t xml:space="preserve"> İş bu Protokolle ilgili taraflar arasında bir anlaşmazlık çıktığında, öncelikle iyi niyet çerçevesinde çıkan anlaşmazlığı çözmek için taraflar barışçıl görüşmeler yapar ve çözüm için çaba gösterirler. Anlaşmazlığın çözümlenememesi durumunda ANKARA MAHKEMELERİ ve İCRA DAİRELERİ yetkilidir.</w:t>
      </w:r>
    </w:p>
    <w:p w14:paraId="35613DFB" w14:textId="77777777" w:rsidR="007F6491" w:rsidRPr="007F6491" w:rsidRDefault="007F6491" w:rsidP="007F6491">
      <w:pPr>
        <w:spacing w:after="0" w:line="360" w:lineRule="auto"/>
        <w:jc w:val="both"/>
        <w:rPr>
          <w:rFonts w:ascii="Times New Roman" w:hAnsi="Times New Roman" w:cs="Times New Roman"/>
          <w:b/>
          <w:lang w:bidi="tr-TR"/>
        </w:rPr>
      </w:pPr>
    </w:p>
    <w:p w14:paraId="6E938366" w14:textId="77777777" w:rsidR="007F6491" w:rsidRPr="007F6491" w:rsidRDefault="007F6491" w:rsidP="007F6491">
      <w:pPr>
        <w:spacing w:after="0" w:line="360" w:lineRule="auto"/>
        <w:jc w:val="both"/>
        <w:rPr>
          <w:rFonts w:ascii="Times New Roman" w:hAnsi="Times New Roman" w:cs="Times New Roman"/>
        </w:rPr>
      </w:pPr>
      <w:r w:rsidRPr="007F6491">
        <w:rPr>
          <w:rFonts w:ascii="Times New Roman" w:hAnsi="Times New Roman" w:cs="Times New Roman"/>
          <w:b/>
          <w:lang w:bidi="tr-TR"/>
        </w:rPr>
        <w:t>PROTOKOLÜN FESHİ</w:t>
      </w:r>
    </w:p>
    <w:p w14:paraId="2C24C941" w14:textId="0AEA75FC" w:rsidR="007F6491" w:rsidRDefault="007F6491" w:rsidP="007F6491">
      <w:pPr>
        <w:spacing w:after="0" w:line="360" w:lineRule="auto"/>
        <w:jc w:val="both"/>
        <w:rPr>
          <w:rFonts w:ascii="Times New Roman" w:hAnsi="Times New Roman" w:cs="Times New Roman"/>
          <w:lang w:bidi="tr-TR"/>
        </w:rPr>
      </w:pPr>
      <w:r w:rsidRPr="007F6491">
        <w:rPr>
          <w:rFonts w:ascii="Times New Roman" w:hAnsi="Times New Roman" w:cs="Times New Roman"/>
          <w:b/>
          <w:bCs/>
          <w:lang w:bidi="tr-TR"/>
        </w:rPr>
        <w:t xml:space="preserve">Madde </w:t>
      </w:r>
      <w:proofErr w:type="gramStart"/>
      <w:r>
        <w:rPr>
          <w:rFonts w:ascii="Times New Roman" w:hAnsi="Times New Roman" w:cs="Times New Roman"/>
          <w:b/>
          <w:bCs/>
          <w:lang w:bidi="tr-TR"/>
        </w:rPr>
        <w:t>8</w:t>
      </w:r>
      <w:r w:rsidRPr="007F6491">
        <w:rPr>
          <w:rFonts w:ascii="Times New Roman" w:hAnsi="Times New Roman" w:cs="Times New Roman"/>
          <w:b/>
          <w:bCs/>
          <w:lang w:bidi="tr-TR"/>
        </w:rPr>
        <w:t xml:space="preserve"> -</w:t>
      </w:r>
      <w:proofErr w:type="gramEnd"/>
      <w:r w:rsidRPr="007F6491">
        <w:rPr>
          <w:rFonts w:ascii="Times New Roman" w:hAnsi="Times New Roman" w:cs="Times New Roman"/>
          <w:b/>
          <w:bCs/>
          <w:lang w:bidi="tr-TR"/>
        </w:rPr>
        <w:t xml:space="preserve"> </w:t>
      </w:r>
      <w:r w:rsidRPr="007F6491">
        <w:rPr>
          <w:rFonts w:ascii="Times New Roman" w:hAnsi="Times New Roman" w:cs="Times New Roman"/>
          <w:lang w:bidi="tr-TR"/>
        </w:rPr>
        <w:t>Taraflar</w:t>
      </w:r>
      <w:r>
        <w:rPr>
          <w:rFonts w:ascii="Times New Roman" w:hAnsi="Times New Roman" w:cs="Times New Roman"/>
          <w:lang w:bidi="tr-TR"/>
        </w:rPr>
        <w:t>ın</w:t>
      </w:r>
      <w:r w:rsidRPr="007F6491">
        <w:rPr>
          <w:rFonts w:ascii="Times New Roman" w:hAnsi="Times New Roman" w:cs="Times New Roman"/>
          <w:lang w:bidi="tr-TR"/>
        </w:rPr>
        <w:t xml:space="preserve"> herhangi biri 15 (</w:t>
      </w:r>
      <w:proofErr w:type="spellStart"/>
      <w:r w:rsidRPr="007F6491">
        <w:rPr>
          <w:rFonts w:ascii="Times New Roman" w:hAnsi="Times New Roman" w:cs="Times New Roman"/>
          <w:lang w:bidi="tr-TR"/>
        </w:rPr>
        <w:t>onbeş</w:t>
      </w:r>
      <w:proofErr w:type="spellEnd"/>
      <w:r w:rsidRPr="007F6491">
        <w:rPr>
          <w:rFonts w:ascii="Times New Roman" w:hAnsi="Times New Roman" w:cs="Times New Roman"/>
          <w:lang w:bidi="tr-TR"/>
        </w:rPr>
        <w:t>) gün öncesinden istemini resmi yazı olarak iletmek ve yükümlülüklerini yerine getirmek koşulu ile bu Protokolü sonlandırabilir.</w:t>
      </w:r>
    </w:p>
    <w:p w14:paraId="58165251" w14:textId="77777777" w:rsidR="002E4AC8" w:rsidRDefault="002E4AC8" w:rsidP="007F6491">
      <w:pPr>
        <w:spacing w:after="0" w:line="360" w:lineRule="auto"/>
        <w:jc w:val="both"/>
        <w:rPr>
          <w:rFonts w:ascii="Times New Roman" w:hAnsi="Times New Roman" w:cs="Times New Roman"/>
          <w:b/>
        </w:rPr>
      </w:pPr>
    </w:p>
    <w:p w14:paraId="7BFAFEA3" w14:textId="543A3529" w:rsidR="007F6491" w:rsidRPr="007F6491" w:rsidRDefault="007F6491" w:rsidP="007F6491">
      <w:pPr>
        <w:spacing w:after="0" w:line="360" w:lineRule="auto"/>
        <w:jc w:val="both"/>
        <w:rPr>
          <w:rFonts w:ascii="Times New Roman" w:hAnsi="Times New Roman" w:cs="Times New Roman"/>
          <w:b/>
        </w:rPr>
      </w:pPr>
      <w:r w:rsidRPr="007F6491">
        <w:rPr>
          <w:rFonts w:ascii="Times New Roman" w:hAnsi="Times New Roman" w:cs="Times New Roman"/>
          <w:b/>
        </w:rPr>
        <w:t>YÜRÜRLÜK</w:t>
      </w:r>
    </w:p>
    <w:p w14:paraId="720A1F45" w14:textId="4E72367E" w:rsidR="007F6491" w:rsidRDefault="007F6491" w:rsidP="007F6491">
      <w:pPr>
        <w:spacing w:after="0" w:line="360" w:lineRule="auto"/>
        <w:jc w:val="both"/>
        <w:rPr>
          <w:rFonts w:ascii="Times New Roman" w:hAnsi="Times New Roman" w:cs="Times New Roman"/>
          <w:lang w:bidi="tr-TR"/>
        </w:rPr>
      </w:pPr>
      <w:r w:rsidRPr="007F6491">
        <w:rPr>
          <w:rFonts w:ascii="Times New Roman" w:hAnsi="Times New Roman" w:cs="Times New Roman"/>
          <w:b/>
          <w:bCs/>
          <w:lang w:bidi="tr-TR"/>
        </w:rPr>
        <w:t xml:space="preserve">Madde </w:t>
      </w:r>
      <w:r>
        <w:rPr>
          <w:rFonts w:ascii="Times New Roman" w:hAnsi="Times New Roman" w:cs="Times New Roman"/>
          <w:b/>
          <w:bCs/>
          <w:lang w:bidi="tr-TR"/>
        </w:rPr>
        <w:t>9</w:t>
      </w:r>
      <w:r w:rsidRPr="007F6491">
        <w:rPr>
          <w:rFonts w:ascii="Times New Roman" w:hAnsi="Times New Roman" w:cs="Times New Roman"/>
          <w:b/>
          <w:bCs/>
          <w:lang w:bidi="tr-TR"/>
        </w:rPr>
        <w:t xml:space="preserve">- </w:t>
      </w:r>
      <w:r w:rsidRPr="007F6491">
        <w:rPr>
          <w:rFonts w:ascii="Times New Roman" w:hAnsi="Times New Roman" w:cs="Times New Roman"/>
          <w:lang w:bidi="tr-TR"/>
        </w:rPr>
        <w:t xml:space="preserve">……… tarihinde imzalanan ve 3 (üç) sayfa, 2 (iki) nüsha ve </w:t>
      </w:r>
      <w:r w:rsidR="002E4AC8">
        <w:rPr>
          <w:rFonts w:ascii="Times New Roman" w:hAnsi="Times New Roman" w:cs="Times New Roman"/>
          <w:lang w:bidi="tr-TR"/>
        </w:rPr>
        <w:t>9</w:t>
      </w:r>
      <w:r w:rsidRPr="007F6491">
        <w:rPr>
          <w:rFonts w:ascii="Times New Roman" w:hAnsi="Times New Roman" w:cs="Times New Roman"/>
          <w:lang w:bidi="tr-TR"/>
        </w:rPr>
        <w:t xml:space="preserve"> (</w:t>
      </w:r>
      <w:r w:rsidR="002E4AC8">
        <w:rPr>
          <w:rFonts w:ascii="Times New Roman" w:hAnsi="Times New Roman" w:cs="Times New Roman"/>
          <w:lang w:bidi="tr-TR"/>
        </w:rPr>
        <w:t>dokuz</w:t>
      </w:r>
      <w:r w:rsidRPr="007F6491">
        <w:rPr>
          <w:rFonts w:ascii="Times New Roman" w:hAnsi="Times New Roman" w:cs="Times New Roman"/>
          <w:lang w:bidi="tr-TR"/>
        </w:rPr>
        <w:t xml:space="preserve">) maddeden oluşan işbu Protokol hükümlerini ANKARA SOSYAL BİLİMLER ÜNİVERSİTESİ ile ……………. </w:t>
      </w:r>
      <w:proofErr w:type="gramStart"/>
      <w:r w:rsidRPr="007F6491">
        <w:rPr>
          <w:rFonts w:ascii="Times New Roman" w:hAnsi="Times New Roman" w:cs="Times New Roman"/>
          <w:lang w:bidi="tr-TR"/>
        </w:rPr>
        <w:t>birlikte</w:t>
      </w:r>
      <w:proofErr w:type="gramEnd"/>
      <w:r w:rsidRPr="007F6491">
        <w:rPr>
          <w:rFonts w:ascii="Times New Roman" w:hAnsi="Times New Roman" w:cs="Times New Roman"/>
          <w:lang w:bidi="tr-TR"/>
        </w:rPr>
        <w:t xml:space="preserve"> yürütürler.</w:t>
      </w:r>
    </w:p>
    <w:p w14:paraId="5370AE2A" w14:textId="77777777" w:rsidR="002E4AC8" w:rsidRPr="007F6491" w:rsidRDefault="002E4AC8" w:rsidP="007F6491">
      <w:pPr>
        <w:spacing w:after="0" w:line="360" w:lineRule="auto"/>
        <w:jc w:val="both"/>
        <w:rPr>
          <w:rFonts w:ascii="Times New Roman" w:hAnsi="Times New Roman" w:cs="Times New Roman"/>
        </w:rPr>
      </w:pPr>
    </w:p>
    <w:p w14:paraId="095E916E" w14:textId="77777777" w:rsidR="007F6491" w:rsidRPr="007F6491" w:rsidRDefault="007F6491" w:rsidP="007F6491">
      <w:pPr>
        <w:spacing w:after="0" w:line="360" w:lineRule="auto"/>
        <w:jc w:val="both"/>
        <w:rPr>
          <w:rFonts w:ascii="Times New Roman" w:hAnsi="Times New Roman" w:cs="Times New Roman"/>
          <w:b/>
        </w:rPr>
      </w:pPr>
    </w:p>
    <w:p w14:paraId="0BFDEA14" w14:textId="77777777" w:rsidR="007F6491" w:rsidRPr="007F6491" w:rsidRDefault="007F6491" w:rsidP="007F6491">
      <w:pPr>
        <w:spacing w:after="0" w:line="360" w:lineRule="auto"/>
        <w:ind w:firstLine="708"/>
        <w:jc w:val="both"/>
        <w:rPr>
          <w:rFonts w:ascii="Times New Roman" w:hAnsi="Times New Roman" w:cs="Times New Roman"/>
          <w:b/>
          <w:lang w:bidi="tr-TR"/>
        </w:rPr>
      </w:pPr>
      <w:r w:rsidRPr="007F6491">
        <w:rPr>
          <w:rFonts w:ascii="Times New Roman" w:hAnsi="Times New Roman" w:cs="Times New Roman"/>
          <w:b/>
          <w:lang w:bidi="tr-TR"/>
        </w:rPr>
        <mc:AlternateContent>
          <mc:Choice Requires="wps">
            <w:drawing>
              <wp:anchor distT="0" distB="0" distL="63500" distR="63500" simplePos="0" relativeHeight="251659264" behindDoc="1" locked="0" layoutInCell="1" allowOverlap="1" wp14:anchorId="2FAC4611" wp14:editId="7F08D5E2">
                <wp:simplePos x="0" y="0"/>
                <wp:positionH relativeFrom="margin">
                  <wp:posOffset>355600</wp:posOffset>
                </wp:positionH>
                <wp:positionV relativeFrom="paragraph">
                  <wp:posOffset>2225675</wp:posOffset>
                </wp:positionV>
                <wp:extent cx="5748020" cy="379730"/>
                <wp:effectExtent l="0" t="0" r="0" b="0"/>
                <wp:wrapTopAndBottom/>
                <wp:docPr id="1" name="Metin Kutusu 1"/>
                <wp:cNvGraphicFramePr/>
                <a:graphic xmlns:a="http://schemas.openxmlformats.org/drawingml/2006/main">
                  <a:graphicData uri="http://schemas.microsoft.com/office/word/2010/wordprocessingShape">
                    <wps:wsp>
                      <wps:cNvSpPr txBox="1"/>
                      <wps:spPr bwMode="auto">
                        <a:xfrm>
                          <a:off x="0" y="0"/>
                          <a:ext cx="5748020" cy="379730"/>
                        </a:xfrm>
                        <a:prstGeom prst="rect">
                          <a:avLst/>
                        </a:prstGeom>
                        <a:noFill/>
                        <a:ln>
                          <a:noFill/>
                        </a:ln>
                      </wps:spPr>
                      <wps:txbx>
                        <w:txbxContent>
                          <w:p w14:paraId="28A15DA8" w14:textId="77777777" w:rsidR="007F6491" w:rsidRDefault="007F6491" w:rsidP="007F6491">
                            <w:pPr>
                              <w:ind w:left="680"/>
                            </w:pPr>
                          </w:p>
                        </w:txbxContent>
                      </wps:txbx>
                      <wps:bodyPr wrap="square" lIns="0" tIns="0" rIns="0" bIns="0" upright="1"/>
                    </wps:wsp>
                  </a:graphicData>
                </a:graphic>
              </wp:anchor>
            </w:drawing>
          </mc:Choice>
          <mc:Fallback>
            <w:pict>
              <v:shapetype w14:anchorId="2FAC4611" id="_x0000_t202" coordsize="21600,21600" o:spt="202" path="m,l,21600r21600,l21600,xe">
                <v:stroke joinstyle="miter"/>
                <v:path gradientshapeok="t" o:connecttype="rect"/>
              </v:shapetype>
              <v:shape id="Metin Kutusu 1" o:spid="_x0000_s1026" type="#_x0000_t202" style="position:absolute;left:0;text-align:left;margin-left:28pt;margin-top:175.25pt;width:452.6pt;height:29.9pt;z-index:-251657216;visibility:visible;mso-wrap-style:square;mso-wrap-distance-left:5pt;mso-wrap-distance-top:0;mso-wrap-distance-right: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" filled="f" stroked="f">
                <v:textbox inset="0,0,0,0">
                  <w:txbxContent>
                    <w:p w14:paraId="28A15DA8" w14:textId="77777777" w:rsidR="007F6491" w:rsidRDefault="007F6491" w:rsidP="007F6491">
                      <w:pPr>
                        <w:ind w:left="680"/>
                      </w:pPr>
                    </w:p>
                  </w:txbxContent>
                </v:textbox>
                <w10:wrap type="topAndBottom" anchorx="margin"/>
              </v:shape>
            </w:pict>
          </mc:Fallback>
        </mc:AlternateContent>
      </w:r>
      <w:r w:rsidRPr="007F6491">
        <w:rPr>
          <w:rFonts w:ascii="Times New Roman" w:hAnsi="Times New Roman" w:cs="Times New Roman"/>
          <w:b/>
          <w:lang w:bidi="tr-TR"/>
        </w:rPr>
        <w:t xml:space="preserve">………………………..                                   </w:t>
      </w:r>
      <w:r w:rsidRPr="007F6491">
        <w:rPr>
          <w:rFonts w:ascii="Times New Roman" w:hAnsi="Times New Roman" w:cs="Times New Roman"/>
          <w:b/>
          <w:lang w:bidi="tr-TR"/>
        </w:rPr>
        <w:tab/>
        <w:t xml:space="preserve"> ANKARA SOSYAL BİLİMLER </w:t>
      </w:r>
    </w:p>
    <w:p w14:paraId="2709AED3" w14:textId="77777777" w:rsidR="007F6491" w:rsidRPr="007F6491" w:rsidRDefault="007F6491" w:rsidP="007F6491">
      <w:pPr>
        <w:spacing w:after="0" w:line="360" w:lineRule="auto"/>
        <w:ind w:firstLine="708"/>
        <w:jc w:val="both"/>
        <w:rPr>
          <w:rFonts w:ascii="Times New Roman" w:hAnsi="Times New Roman" w:cs="Times New Roman"/>
          <w:b/>
          <w:lang w:bidi="tr-TR"/>
        </w:rPr>
      </w:pPr>
      <w:r w:rsidRPr="007F6491">
        <w:rPr>
          <w:rFonts w:ascii="Times New Roman" w:hAnsi="Times New Roman" w:cs="Times New Roman"/>
          <w:b/>
          <w:lang w:bidi="tr-TR"/>
        </w:rPr>
        <w:t xml:space="preserve">     …………………</w:t>
      </w:r>
      <w:r w:rsidRPr="007F6491">
        <w:rPr>
          <w:rFonts w:ascii="Times New Roman" w:hAnsi="Times New Roman" w:cs="Times New Roman"/>
          <w:b/>
          <w:lang w:bidi="tr-TR"/>
        </w:rPr>
        <w:tab/>
      </w:r>
      <w:r w:rsidRPr="007F6491">
        <w:rPr>
          <w:rFonts w:ascii="Times New Roman" w:hAnsi="Times New Roman" w:cs="Times New Roman"/>
          <w:b/>
          <w:lang w:bidi="tr-TR"/>
        </w:rPr>
        <w:tab/>
        <w:t xml:space="preserve">                  </w:t>
      </w:r>
      <w:r w:rsidRPr="007F6491">
        <w:rPr>
          <w:rFonts w:ascii="Times New Roman" w:hAnsi="Times New Roman" w:cs="Times New Roman"/>
          <w:b/>
          <w:lang w:bidi="tr-TR"/>
        </w:rPr>
        <w:tab/>
        <w:t xml:space="preserve"> ÜNİVERSİTESİ REKTÖRLÜĞÜ</w:t>
      </w:r>
    </w:p>
    <w:p w14:paraId="398498EA" w14:textId="77777777" w:rsidR="007F6491" w:rsidRPr="007F6491" w:rsidRDefault="007F6491" w:rsidP="007F6491">
      <w:pPr>
        <w:spacing w:after="0" w:line="360" w:lineRule="auto"/>
        <w:jc w:val="both"/>
        <w:rPr>
          <w:rFonts w:ascii="Times New Roman" w:hAnsi="Times New Roman" w:cs="Times New Roman"/>
          <w:b/>
          <w:bCs/>
          <w:lang w:bidi="tr-TR"/>
        </w:rPr>
      </w:pPr>
    </w:p>
    <w:p w14:paraId="2EEB0EB1" w14:textId="77777777" w:rsidR="007F6491" w:rsidRPr="007F6491" w:rsidRDefault="007F6491" w:rsidP="007F6491">
      <w:pPr>
        <w:spacing w:after="0" w:line="360" w:lineRule="auto"/>
        <w:jc w:val="both"/>
        <w:rPr>
          <w:rFonts w:ascii="Times New Roman" w:hAnsi="Times New Roman" w:cs="Times New Roman"/>
        </w:rPr>
      </w:pPr>
    </w:p>
    <w:p w14:paraId="0A9F734C" w14:textId="77777777" w:rsidR="007F6491" w:rsidRPr="007F6491" w:rsidRDefault="007F6491" w:rsidP="007F6491">
      <w:pPr>
        <w:spacing w:after="0" w:line="360" w:lineRule="auto"/>
        <w:jc w:val="both"/>
        <w:rPr>
          <w:rFonts w:ascii="Times New Roman" w:hAnsi="Times New Roman" w:cs="Times New Roman"/>
        </w:rPr>
      </w:pPr>
    </w:p>
    <w:p w14:paraId="2216D9AB" w14:textId="77777777" w:rsidR="007F6491" w:rsidRPr="007F6491" w:rsidRDefault="007F6491" w:rsidP="007F6491">
      <w:pPr>
        <w:spacing w:after="0" w:line="360" w:lineRule="auto"/>
        <w:jc w:val="both"/>
        <w:rPr>
          <w:rFonts w:ascii="Times New Roman" w:hAnsi="Times New Roman" w:cs="Times New Roman"/>
        </w:rPr>
      </w:pPr>
    </w:p>
    <w:p w14:paraId="0077028F" w14:textId="77777777" w:rsidR="002C3712" w:rsidRPr="007F6491" w:rsidRDefault="002C3712" w:rsidP="007F6491">
      <w:pPr>
        <w:spacing w:after="0" w:line="360" w:lineRule="auto"/>
        <w:jc w:val="both"/>
        <w:rPr>
          <w:rFonts w:ascii="Times New Roman" w:hAnsi="Times New Roman" w:cs="Times New Roman"/>
        </w:rPr>
      </w:pPr>
    </w:p>
    <w:sectPr w:rsidR="002C3712" w:rsidRPr="007F6491" w:rsidSect="002E4AC8">
      <w:headerReference w:type="even" r:id="rId9"/>
      <w:headerReference w:type="default" r:id="rId10"/>
      <w:footerReference w:type="default" r:id="rId11"/>
      <w:headerReference w:type="first" r:id="rId12"/>
      <w:footerReference w:type="first" r:id="rId13"/>
      <w:pgSz w:w="11900" w:h="16840"/>
      <w:pgMar w:top="426" w:right="1268" w:bottom="1418" w:left="1300" w:header="729" w:footer="10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448B" w14:textId="77777777" w:rsidR="007F6491" w:rsidRDefault="007F6491" w:rsidP="007F6491">
      <w:pPr>
        <w:spacing w:after="0" w:line="240" w:lineRule="auto"/>
      </w:pPr>
      <w:r>
        <w:separator/>
      </w:r>
    </w:p>
  </w:endnote>
  <w:endnote w:type="continuationSeparator" w:id="0">
    <w:p w14:paraId="3FFB2DDC" w14:textId="77777777" w:rsidR="007F6491" w:rsidRDefault="007F6491" w:rsidP="007F6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4BE5" w14:textId="372C2F0B" w:rsidR="007F6491" w:rsidRDefault="007F6491">
    <w:pPr>
      <w:pStyle w:val="AltBilgi"/>
      <w:jc w:val="center"/>
    </w:pPr>
  </w:p>
  <w:p w14:paraId="20264F5C" w14:textId="77777777" w:rsidR="007F6491" w:rsidRDefault="007F649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7414" w14:textId="2F02F657" w:rsidR="007F6491" w:rsidRDefault="007F6491">
    <w:pPr>
      <w:pStyle w:val="AltBilgi"/>
      <w:jc w:val="center"/>
    </w:pPr>
  </w:p>
  <w:p w14:paraId="283C05A6" w14:textId="77777777" w:rsidR="007F6491" w:rsidRDefault="007F649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33F2" w14:textId="77777777" w:rsidR="007F6491" w:rsidRDefault="007F6491" w:rsidP="007F6491">
      <w:pPr>
        <w:spacing w:after="0" w:line="240" w:lineRule="auto"/>
      </w:pPr>
      <w:r>
        <w:separator/>
      </w:r>
    </w:p>
  </w:footnote>
  <w:footnote w:type="continuationSeparator" w:id="0">
    <w:p w14:paraId="49CCBDBF" w14:textId="77777777" w:rsidR="007F6491" w:rsidRDefault="007F6491" w:rsidP="007F6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E4E3" w14:textId="7BA0286A" w:rsidR="007F6491" w:rsidRDefault="007F6491">
    <w:pPr>
      <w:pStyle w:val="stBilgi"/>
    </w:pPr>
    <w:r>
      <w:rPr>
        <w:noProof/>
      </w:rPr>
      <w:pict w14:anchorId="4A3B7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182532" o:spid="_x0000_s2050" type="#_x0000_t75" style="position:absolute;margin-left:0;margin-top:0;width:253.1pt;height:288.6pt;z-index:-251657216;mso-position-horizontal:center;mso-position-horizontal-relative:margin;mso-position-vertical:center;mso-position-vertical-relative:margin" o:allowincell="f">
          <v:imagedata r:id="rId1" o:title="ASBU_LOGO_EN_0"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E55F" w14:textId="66064804" w:rsidR="007F6491" w:rsidRDefault="007F6491">
    <w:pPr>
      <w:pStyle w:val="stBilgi"/>
    </w:pPr>
    <w:r>
      <w:rPr>
        <w:noProof/>
      </w:rPr>
      <w:pict w14:anchorId="1A05A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182533" o:spid="_x0000_s2051" type="#_x0000_t75" style="position:absolute;margin-left:0;margin-top:0;width:253.1pt;height:288.6pt;z-index:-251656192;mso-position-horizontal:center;mso-position-horizontal-relative:margin;mso-position-vertical:center;mso-position-vertical-relative:margin" o:allowincell="f">
          <v:imagedata r:id="rId1" o:title="ASBU_LOGO_EN_0"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96BC" w14:textId="53AF9106" w:rsidR="007F6491" w:rsidRDefault="007F6491">
    <w:pPr>
      <w:pStyle w:val="stBilgi"/>
    </w:pPr>
    <w:r>
      <w:rPr>
        <w:noProof/>
      </w:rPr>
      <w:pict w14:anchorId="115B6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182531" o:spid="_x0000_s2049" type="#_x0000_t75" style="position:absolute;margin-left:0;margin-top:0;width:253.1pt;height:288.6pt;z-index:-251658240;mso-position-horizontal:center;mso-position-horizontal-relative:margin;mso-position-vertical:center;mso-position-vertical-relative:margin" o:allowincell="f">
          <v:imagedata r:id="rId1" o:title="ASBU_LOGO_EN_0"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253CB"/>
    <w:multiLevelType w:val="hybridMultilevel"/>
    <w:tmpl w:val="D7AC5D6E"/>
    <w:lvl w:ilvl="0" w:tplc="5A6AF4E6">
      <w:start w:val="1"/>
      <w:numFmt w:val="decimal"/>
      <w:lvlText w:val="(%1)"/>
      <w:lvlJc w:val="left"/>
      <w:pPr>
        <w:ind w:left="314" w:hanging="360"/>
      </w:pPr>
      <w:rPr>
        <w:rFonts w:hint="default"/>
        <w:b/>
      </w:rPr>
    </w:lvl>
    <w:lvl w:ilvl="1" w:tplc="041F0019" w:tentative="1">
      <w:start w:val="1"/>
      <w:numFmt w:val="lowerLetter"/>
      <w:lvlText w:val="%2."/>
      <w:lvlJc w:val="left"/>
      <w:pPr>
        <w:ind w:left="1034" w:hanging="360"/>
      </w:pPr>
    </w:lvl>
    <w:lvl w:ilvl="2" w:tplc="041F001B" w:tentative="1">
      <w:start w:val="1"/>
      <w:numFmt w:val="lowerRoman"/>
      <w:lvlText w:val="%3."/>
      <w:lvlJc w:val="right"/>
      <w:pPr>
        <w:ind w:left="1754" w:hanging="180"/>
      </w:pPr>
    </w:lvl>
    <w:lvl w:ilvl="3" w:tplc="041F000F" w:tentative="1">
      <w:start w:val="1"/>
      <w:numFmt w:val="decimal"/>
      <w:lvlText w:val="%4."/>
      <w:lvlJc w:val="left"/>
      <w:pPr>
        <w:ind w:left="2474" w:hanging="360"/>
      </w:pPr>
    </w:lvl>
    <w:lvl w:ilvl="4" w:tplc="041F0019" w:tentative="1">
      <w:start w:val="1"/>
      <w:numFmt w:val="lowerLetter"/>
      <w:lvlText w:val="%5."/>
      <w:lvlJc w:val="left"/>
      <w:pPr>
        <w:ind w:left="3194" w:hanging="360"/>
      </w:pPr>
    </w:lvl>
    <w:lvl w:ilvl="5" w:tplc="041F001B" w:tentative="1">
      <w:start w:val="1"/>
      <w:numFmt w:val="lowerRoman"/>
      <w:lvlText w:val="%6."/>
      <w:lvlJc w:val="right"/>
      <w:pPr>
        <w:ind w:left="3914" w:hanging="180"/>
      </w:pPr>
    </w:lvl>
    <w:lvl w:ilvl="6" w:tplc="041F000F" w:tentative="1">
      <w:start w:val="1"/>
      <w:numFmt w:val="decimal"/>
      <w:lvlText w:val="%7."/>
      <w:lvlJc w:val="left"/>
      <w:pPr>
        <w:ind w:left="4634" w:hanging="360"/>
      </w:pPr>
    </w:lvl>
    <w:lvl w:ilvl="7" w:tplc="041F0019" w:tentative="1">
      <w:start w:val="1"/>
      <w:numFmt w:val="lowerLetter"/>
      <w:lvlText w:val="%8."/>
      <w:lvlJc w:val="left"/>
      <w:pPr>
        <w:ind w:left="5354" w:hanging="360"/>
      </w:pPr>
    </w:lvl>
    <w:lvl w:ilvl="8" w:tplc="041F001B" w:tentative="1">
      <w:start w:val="1"/>
      <w:numFmt w:val="lowerRoman"/>
      <w:lvlText w:val="%9."/>
      <w:lvlJc w:val="right"/>
      <w:pPr>
        <w:ind w:left="6074" w:hanging="180"/>
      </w:pPr>
    </w:lvl>
  </w:abstractNum>
  <w:abstractNum w:abstractNumId="1" w15:restartNumberingAfterBreak="0">
    <w:nsid w:val="222464A9"/>
    <w:multiLevelType w:val="hybridMultilevel"/>
    <w:tmpl w:val="E8023260"/>
    <w:lvl w:ilvl="0" w:tplc="E5F21CE6">
      <w:start w:val="1"/>
      <w:numFmt w:val="lowerLetter"/>
      <w:lvlText w:val="%1."/>
      <w:lvlJc w:val="left"/>
      <w:pPr>
        <w:ind w:left="76" w:hanging="360"/>
      </w:pPr>
      <w:rPr>
        <w:rFonts w:ascii="Times New Roman" w:eastAsia="Times New Roman" w:hAnsi="Times New Roman" w:cs="Times New Roman"/>
      </w:rPr>
    </w:lvl>
    <w:lvl w:ilvl="1" w:tplc="2610782C">
      <w:start w:val="1"/>
      <w:numFmt w:val="lowerLetter"/>
      <w:lvlText w:val="%2."/>
      <w:lvlJc w:val="left"/>
      <w:pPr>
        <w:ind w:left="796" w:hanging="360"/>
      </w:pPr>
      <w:rPr>
        <w:rFonts w:ascii="Times New Roman" w:eastAsia="Times New Roman" w:hAnsi="Times New Roman" w:cs="Times New Roman"/>
      </w:rPr>
    </w:lvl>
    <w:lvl w:ilvl="2" w:tplc="B73C1FBC">
      <w:start w:val="1"/>
      <w:numFmt w:val="lowerRoman"/>
      <w:lvlText w:val="%3."/>
      <w:lvlJc w:val="right"/>
      <w:pPr>
        <w:ind w:left="1516" w:hanging="180"/>
      </w:pPr>
      <w:rPr>
        <w:rFonts w:ascii="Times New Roman" w:eastAsia="Times New Roman" w:hAnsi="Times New Roman" w:cs="Times New Roman"/>
      </w:rPr>
    </w:lvl>
    <w:lvl w:ilvl="3" w:tplc="EB4A3B12">
      <w:start w:val="1"/>
      <w:numFmt w:val="decimal"/>
      <w:lvlText w:val="%4."/>
      <w:lvlJc w:val="left"/>
      <w:pPr>
        <w:ind w:left="2236" w:hanging="360"/>
      </w:pPr>
      <w:rPr>
        <w:rFonts w:ascii="Times New Roman" w:eastAsia="Times New Roman" w:hAnsi="Times New Roman" w:cs="Times New Roman"/>
      </w:rPr>
    </w:lvl>
    <w:lvl w:ilvl="4" w:tplc="AF166EA0">
      <w:start w:val="1"/>
      <w:numFmt w:val="lowerLetter"/>
      <w:lvlText w:val="%5."/>
      <w:lvlJc w:val="left"/>
      <w:pPr>
        <w:ind w:left="2956" w:hanging="360"/>
      </w:pPr>
      <w:rPr>
        <w:rFonts w:ascii="Times New Roman" w:eastAsia="Times New Roman" w:hAnsi="Times New Roman" w:cs="Times New Roman"/>
      </w:rPr>
    </w:lvl>
    <w:lvl w:ilvl="5" w:tplc="4F222102">
      <w:start w:val="1"/>
      <w:numFmt w:val="lowerRoman"/>
      <w:lvlText w:val="%6."/>
      <w:lvlJc w:val="right"/>
      <w:pPr>
        <w:ind w:left="3676" w:hanging="180"/>
      </w:pPr>
      <w:rPr>
        <w:rFonts w:ascii="Times New Roman" w:eastAsia="Times New Roman" w:hAnsi="Times New Roman" w:cs="Times New Roman"/>
      </w:rPr>
    </w:lvl>
    <w:lvl w:ilvl="6" w:tplc="9A0662EE">
      <w:start w:val="1"/>
      <w:numFmt w:val="decimal"/>
      <w:lvlText w:val="%7."/>
      <w:lvlJc w:val="left"/>
      <w:pPr>
        <w:ind w:left="4396" w:hanging="360"/>
      </w:pPr>
      <w:rPr>
        <w:rFonts w:ascii="Times New Roman" w:eastAsia="Times New Roman" w:hAnsi="Times New Roman" w:cs="Times New Roman"/>
      </w:rPr>
    </w:lvl>
    <w:lvl w:ilvl="7" w:tplc="C328542A">
      <w:start w:val="1"/>
      <w:numFmt w:val="lowerLetter"/>
      <w:lvlText w:val="%8."/>
      <w:lvlJc w:val="left"/>
      <w:pPr>
        <w:ind w:left="5116" w:hanging="360"/>
      </w:pPr>
      <w:rPr>
        <w:rFonts w:ascii="Times New Roman" w:eastAsia="Times New Roman" w:hAnsi="Times New Roman" w:cs="Times New Roman"/>
      </w:rPr>
    </w:lvl>
    <w:lvl w:ilvl="8" w:tplc="67C20A8E">
      <w:start w:val="1"/>
      <w:numFmt w:val="lowerRoman"/>
      <w:lvlText w:val="%9."/>
      <w:lvlJc w:val="right"/>
      <w:pPr>
        <w:ind w:left="5836" w:hanging="180"/>
      </w:pPr>
      <w:rPr>
        <w:rFonts w:ascii="Times New Roman" w:eastAsia="Times New Roman" w:hAnsi="Times New Roman" w:cs="Times New Roman"/>
      </w:rPr>
    </w:lvl>
  </w:abstractNum>
  <w:abstractNum w:abstractNumId="2" w15:restartNumberingAfterBreak="0">
    <w:nsid w:val="30031949"/>
    <w:multiLevelType w:val="hybridMultilevel"/>
    <w:tmpl w:val="92CE721E"/>
    <w:lvl w:ilvl="0" w:tplc="5B6CA0F0">
      <w:start w:val="1"/>
      <w:numFmt w:val="decimal"/>
      <w:lvlText w:val="(%1)"/>
      <w:lvlJc w:val="left"/>
      <w:pPr>
        <w:ind w:left="-46" w:hanging="360"/>
      </w:pPr>
      <w:rPr>
        <w:rFonts w:ascii="Times New Roman" w:eastAsia="Times New Roman" w:hAnsi="Times New Roman" w:cs="Times New Roman"/>
      </w:rPr>
    </w:lvl>
    <w:lvl w:ilvl="1" w:tplc="B7AA8BB8">
      <w:start w:val="1"/>
      <w:numFmt w:val="lowerLetter"/>
      <w:lvlText w:val="%2."/>
      <w:lvlJc w:val="left"/>
      <w:pPr>
        <w:ind w:left="674" w:hanging="360"/>
      </w:pPr>
      <w:rPr>
        <w:rFonts w:ascii="Times New Roman" w:eastAsia="Times New Roman" w:hAnsi="Times New Roman" w:cs="Times New Roman"/>
      </w:rPr>
    </w:lvl>
    <w:lvl w:ilvl="2" w:tplc="7A52257C">
      <w:start w:val="1"/>
      <w:numFmt w:val="lowerRoman"/>
      <w:lvlText w:val="%3."/>
      <w:lvlJc w:val="right"/>
      <w:pPr>
        <w:ind w:left="1394" w:hanging="180"/>
      </w:pPr>
      <w:rPr>
        <w:rFonts w:ascii="Times New Roman" w:eastAsia="Times New Roman" w:hAnsi="Times New Roman" w:cs="Times New Roman"/>
      </w:rPr>
    </w:lvl>
    <w:lvl w:ilvl="3" w:tplc="6D361576">
      <w:start w:val="1"/>
      <w:numFmt w:val="decimal"/>
      <w:lvlText w:val="%4."/>
      <w:lvlJc w:val="left"/>
      <w:pPr>
        <w:ind w:left="2114" w:hanging="360"/>
      </w:pPr>
      <w:rPr>
        <w:rFonts w:ascii="Times New Roman" w:eastAsia="Times New Roman" w:hAnsi="Times New Roman" w:cs="Times New Roman"/>
      </w:rPr>
    </w:lvl>
    <w:lvl w:ilvl="4" w:tplc="94389140">
      <w:start w:val="1"/>
      <w:numFmt w:val="lowerLetter"/>
      <w:lvlText w:val="%5."/>
      <w:lvlJc w:val="left"/>
      <w:pPr>
        <w:ind w:left="2834" w:hanging="360"/>
      </w:pPr>
      <w:rPr>
        <w:rFonts w:ascii="Times New Roman" w:eastAsia="Times New Roman" w:hAnsi="Times New Roman" w:cs="Times New Roman"/>
      </w:rPr>
    </w:lvl>
    <w:lvl w:ilvl="5" w:tplc="BDD08CE6">
      <w:start w:val="1"/>
      <w:numFmt w:val="lowerRoman"/>
      <w:lvlText w:val="%6."/>
      <w:lvlJc w:val="right"/>
      <w:pPr>
        <w:ind w:left="3554" w:hanging="180"/>
      </w:pPr>
      <w:rPr>
        <w:rFonts w:ascii="Times New Roman" w:eastAsia="Times New Roman" w:hAnsi="Times New Roman" w:cs="Times New Roman"/>
      </w:rPr>
    </w:lvl>
    <w:lvl w:ilvl="6" w:tplc="DD2A0ED0">
      <w:start w:val="1"/>
      <w:numFmt w:val="decimal"/>
      <w:lvlText w:val="%7."/>
      <w:lvlJc w:val="left"/>
      <w:pPr>
        <w:ind w:left="4274" w:hanging="360"/>
      </w:pPr>
      <w:rPr>
        <w:rFonts w:ascii="Times New Roman" w:eastAsia="Times New Roman" w:hAnsi="Times New Roman" w:cs="Times New Roman"/>
      </w:rPr>
    </w:lvl>
    <w:lvl w:ilvl="7" w:tplc="C6FC2D4A">
      <w:start w:val="1"/>
      <w:numFmt w:val="lowerLetter"/>
      <w:lvlText w:val="%8."/>
      <w:lvlJc w:val="left"/>
      <w:pPr>
        <w:ind w:left="4994" w:hanging="360"/>
      </w:pPr>
      <w:rPr>
        <w:rFonts w:ascii="Times New Roman" w:eastAsia="Times New Roman" w:hAnsi="Times New Roman" w:cs="Times New Roman"/>
      </w:rPr>
    </w:lvl>
    <w:lvl w:ilvl="8" w:tplc="E0BACD70">
      <w:start w:val="1"/>
      <w:numFmt w:val="lowerRoman"/>
      <w:lvlText w:val="%9."/>
      <w:lvlJc w:val="right"/>
      <w:pPr>
        <w:ind w:left="5714" w:hanging="180"/>
      </w:pPr>
      <w:rPr>
        <w:rFonts w:ascii="Times New Roman" w:eastAsia="Times New Roman" w:hAnsi="Times New Roman" w:cs="Times New Roman"/>
      </w:rPr>
    </w:lvl>
  </w:abstractNum>
  <w:abstractNum w:abstractNumId="3" w15:restartNumberingAfterBreak="0">
    <w:nsid w:val="4D9B716A"/>
    <w:multiLevelType w:val="hybridMultilevel"/>
    <w:tmpl w:val="9A7C0C38"/>
    <w:lvl w:ilvl="0" w:tplc="1C50A8FE">
      <w:start w:val="1"/>
      <w:numFmt w:val="decimal"/>
      <w:lvlText w:val="(%1)"/>
      <w:lvlJc w:val="left"/>
      <w:pPr>
        <w:ind w:left="76" w:hanging="360"/>
      </w:pPr>
      <w:rPr>
        <w:rFonts w:ascii="Times New Roman" w:eastAsia="Times New Roman" w:hAnsi="Times New Roman" w:cs="Times New Roman"/>
      </w:rPr>
    </w:lvl>
    <w:lvl w:ilvl="1" w:tplc="825EAF7A">
      <w:start w:val="1"/>
      <w:numFmt w:val="lowerLetter"/>
      <w:lvlText w:val="%2."/>
      <w:lvlJc w:val="left"/>
      <w:pPr>
        <w:ind w:left="796" w:hanging="360"/>
      </w:pPr>
      <w:rPr>
        <w:rFonts w:ascii="Times New Roman" w:eastAsia="Times New Roman" w:hAnsi="Times New Roman" w:cs="Times New Roman"/>
      </w:rPr>
    </w:lvl>
    <w:lvl w:ilvl="2" w:tplc="89367994">
      <w:start w:val="1"/>
      <w:numFmt w:val="lowerRoman"/>
      <w:lvlText w:val="%3."/>
      <w:lvlJc w:val="right"/>
      <w:pPr>
        <w:ind w:left="1516" w:hanging="180"/>
      </w:pPr>
      <w:rPr>
        <w:rFonts w:ascii="Times New Roman" w:eastAsia="Times New Roman" w:hAnsi="Times New Roman" w:cs="Times New Roman"/>
      </w:rPr>
    </w:lvl>
    <w:lvl w:ilvl="3" w:tplc="9176E910">
      <w:start w:val="1"/>
      <w:numFmt w:val="decimal"/>
      <w:lvlText w:val="%4."/>
      <w:lvlJc w:val="left"/>
      <w:pPr>
        <w:ind w:left="2236" w:hanging="360"/>
      </w:pPr>
      <w:rPr>
        <w:rFonts w:ascii="Times New Roman" w:eastAsia="Times New Roman" w:hAnsi="Times New Roman" w:cs="Times New Roman"/>
      </w:rPr>
    </w:lvl>
    <w:lvl w:ilvl="4" w:tplc="ADBC7666">
      <w:start w:val="1"/>
      <w:numFmt w:val="lowerLetter"/>
      <w:lvlText w:val="%5."/>
      <w:lvlJc w:val="left"/>
      <w:pPr>
        <w:ind w:left="2956" w:hanging="360"/>
      </w:pPr>
      <w:rPr>
        <w:rFonts w:ascii="Times New Roman" w:eastAsia="Times New Roman" w:hAnsi="Times New Roman" w:cs="Times New Roman"/>
      </w:rPr>
    </w:lvl>
    <w:lvl w:ilvl="5" w:tplc="853AAAD6">
      <w:start w:val="1"/>
      <w:numFmt w:val="lowerRoman"/>
      <w:lvlText w:val="%6."/>
      <w:lvlJc w:val="right"/>
      <w:pPr>
        <w:ind w:left="3676" w:hanging="180"/>
      </w:pPr>
      <w:rPr>
        <w:rFonts w:ascii="Times New Roman" w:eastAsia="Times New Roman" w:hAnsi="Times New Roman" w:cs="Times New Roman"/>
      </w:rPr>
    </w:lvl>
    <w:lvl w:ilvl="6" w:tplc="7F182E94">
      <w:start w:val="1"/>
      <w:numFmt w:val="decimal"/>
      <w:lvlText w:val="%7."/>
      <w:lvlJc w:val="left"/>
      <w:pPr>
        <w:ind w:left="4396" w:hanging="360"/>
      </w:pPr>
      <w:rPr>
        <w:rFonts w:ascii="Times New Roman" w:eastAsia="Times New Roman" w:hAnsi="Times New Roman" w:cs="Times New Roman"/>
      </w:rPr>
    </w:lvl>
    <w:lvl w:ilvl="7" w:tplc="3746F27A">
      <w:start w:val="1"/>
      <w:numFmt w:val="lowerLetter"/>
      <w:lvlText w:val="%8."/>
      <w:lvlJc w:val="left"/>
      <w:pPr>
        <w:ind w:left="5116" w:hanging="360"/>
      </w:pPr>
      <w:rPr>
        <w:rFonts w:ascii="Times New Roman" w:eastAsia="Times New Roman" w:hAnsi="Times New Roman" w:cs="Times New Roman"/>
      </w:rPr>
    </w:lvl>
    <w:lvl w:ilvl="8" w:tplc="B9F6BF2A">
      <w:start w:val="1"/>
      <w:numFmt w:val="lowerRoman"/>
      <w:lvlText w:val="%9."/>
      <w:lvlJc w:val="right"/>
      <w:pPr>
        <w:ind w:left="5836" w:hanging="180"/>
      </w:pPr>
      <w:rPr>
        <w:rFonts w:ascii="Times New Roman" w:eastAsia="Times New Roman" w:hAnsi="Times New Roman" w:cs="Times New Roman"/>
      </w:rPr>
    </w:lvl>
  </w:abstractNum>
  <w:num w:numId="1" w16cid:durableId="1574898741">
    <w:abstractNumId w:val="1"/>
  </w:num>
  <w:num w:numId="2" w16cid:durableId="2073768416">
    <w:abstractNumId w:val="3"/>
  </w:num>
  <w:num w:numId="3" w16cid:durableId="1073240402">
    <w:abstractNumId w:val="2"/>
  </w:num>
  <w:num w:numId="4" w16cid:durableId="204840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91"/>
    <w:rsid w:val="001534D5"/>
    <w:rsid w:val="002C3712"/>
    <w:rsid w:val="002E4AC8"/>
    <w:rsid w:val="007F6491"/>
    <w:rsid w:val="00D93A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A31E6A"/>
  <w15:chartTrackingRefBased/>
  <w15:docId w15:val="{AD425CA4-CD8F-4C2B-BE8F-80592CA3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F64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7F64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7F6491"/>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7F6491"/>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7F6491"/>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7F649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F649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F649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F649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6491"/>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7F6491"/>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7F6491"/>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7F6491"/>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7F6491"/>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7F649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F649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F649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F6491"/>
    <w:rPr>
      <w:rFonts w:eastAsiaTheme="majorEastAsia" w:cstheme="majorBidi"/>
      <w:color w:val="272727" w:themeColor="text1" w:themeTint="D8"/>
    </w:rPr>
  </w:style>
  <w:style w:type="paragraph" w:styleId="KonuBal">
    <w:name w:val="Title"/>
    <w:basedOn w:val="Normal"/>
    <w:next w:val="Normal"/>
    <w:link w:val="KonuBalChar"/>
    <w:uiPriority w:val="10"/>
    <w:qFormat/>
    <w:rsid w:val="007F6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F649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F649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F649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F649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F6491"/>
    <w:rPr>
      <w:i/>
      <w:iCs/>
      <w:color w:val="404040" w:themeColor="text1" w:themeTint="BF"/>
    </w:rPr>
  </w:style>
  <w:style w:type="paragraph" w:styleId="ListeParagraf">
    <w:name w:val="List Paragraph"/>
    <w:basedOn w:val="Normal"/>
    <w:uiPriority w:val="34"/>
    <w:qFormat/>
    <w:rsid w:val="007F6491"/>
    <w:pPr>
      <w:ind w:left="720"/>
      <w:contextualSpacing/>
    </w:pPr>
  </w:style>
  <w:style w:type="character" w:styleId="GlVurgulama">
    <w:name w:val="Intense Emphasis"/>
    <w:basedOn w:val="VarsaylanParagrafYazTipi"/>
    <w:uiPriority w:val="21"/>
    <w:qFormat/>
    <w:rsid w:val="007F6491"/>
    <w:rPr>
      <w:i/>
      <w:iCs/>
      <w:color w:val="2E74B5" w:themeColor="accent1" w:themeShade="BF"/>
    </w:rPr>
  </w:style>
  <w:style w:type="paragraph" w:styleId="GlAlnt">
    <w:name w:val="Intense Quote"/>
    <w:basedOn w:val="Normal"/>
    <w:next w:val="Normal"/>
    <w:link w:val="GlAlntChar"/>
    <w:uiPriority w:val="30"/>
    <w:qFormat/>
    <w:rsid w:val="007F64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7F6491"/>
    <w:rPr>
      <w:i/>
      <w:iCs/>
      <w:color w:val="2E74B5" w:themeColor="accent1" w:themeShade="BF"/>
    </w:rPr>
  </w:style>
  <w:style w:type="character" w:styleId="GlBavuru">
    <w:name w:val="Intense Reference"/>
    <w:basedOn w:val="VarsaylanParagrafYazTipi"/>
    <w:uiPriority w:val="32"/>
    <w:qFormat/>
    <w:rsid w:val="007F6491"/>
    <w:rPr>
      <w:b/>
      <w:bCs/>
      <w:smallCaps/>
      <w:color w:val="2E74B5" w:themeColor="accent1" w:themeShade="BF"/>
      <w:spacing w:val="5"/>
    </w:rPr>
  </w:style>
  <w:style w:type="paragraph" w:styleId="AltBilgi">
    <w:name w:val="footer"/>
    <w:basedOn w:val="Normal"/>
    <w:link w:val="AltBilgiChar"/>
    <w:uiPriority w:val="99"/>
    <w:unhideWhenUsed/>
    <w:rsid w:val="007F649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6491"/>
  </w:style>
  <w:style w:type="paragraph" w:styleId="stBilgi">
    <w:name w:val="header"/>
    <w:basedOn w:val="Normal"/>
    <w:link w:val="stBilgiChar"/>
    <w:uiPriority w:val="99"/>
    <w:unhideWhenUsed/>
    <w:rsid w:val="007F649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6491"/>
  </w:style>
  <w:style w:type="paragraph" w:styleId="GvdeMetni">
    <w:name w:val="Body Text"/>
    <w:basedOn w:val="Normal"/>
    <w:link w:val="GvdeMetniChar"/>
    <w:uiPriority w:val="1"/>
    <w:qFormat/>
    <w:rsid w:val="007F6491"/>
    <w:pPr>
      <w:widowControl w:val="0"/>
      <w:spacing w:after="0" w:line="240" w:lineRule="auto"/>
      <w:ind w:left="116"/>
    </w:pPr>
    <w:rPr>
      <w:rFonts w:ascii="Cambria" w:eastAsia="Times New Roman" w:hAnsi="Cambria" w:cs="Cambria"/>
      <w:kern w:val="0"/>
      <w:sz w:val="24"/>
      <w:szCs w:val="24"/>
      <w:lang w:eastAsia="tr-TR"/>
      <w14:ligatures w14:val="none"/>
    </w:rPr>
  </w:style>
  <w:style w:type="character" w:customStyle="1" w:styleId="GvdeMetniChar">
    <w:name w:val="Gövde Metni Char"/>
    <w:basedOn w:val="VarsaylanParagrafYazTipi"/>
    <w:link w:val="GvdeMetni"/>
    <w:uiPriority w:val="1"/>
    <w:rsid w:val="007F6491"/>
    <w:rPr>
      <w:rFonts w:ascii="Cambria" w:eastAsia="Times New Roman" w:hAnsi="Cambria" w:cs="Cambria"/>
      <w:kern w:val="0"/>
      <w:sz w:val="24"/>
      <w:szCs w:val="24"/>
      <w:lang w:eastAsia="tr-TR"/>
      <w14:ligatures w14:val="none"/>
    </w:rPr>
  </w:style>
  <w:style w:type="character" w:styleId="Kpr">
    <w:name w:val="Hyperlink"/>
    <w:basedOn w:val="VarsaylanParagrafYazTipi"/>
    <w:uiPriority w:val="99"/>
    <w:unhideWhenUsed/>
    <w:rsid w:val="002E4AC8"/>
    <w:rPr>
      <w:color w:val="0563C1" w:themeColor="hyperlink"/>
      <w:u w:val="single"/>
    </w:rPr>
  </w:style>
  <w:style w:type="character" w:styleId="zmlenmeyenBahsetme">
    <w:name w:val="Unresolved Mention"/>
    <w:basedOn w:val="VarsaylanParagrafYazTipi"/>
    <w:uiPriority w:val="99"/>
    <w:semiHidden/>
    <w:unhideWhenUsed/>
    <w:rsid w:val="002E4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gi@asbu.edu.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D825A-62A9-4BBD-8714-AC84ECF6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615</Words>
  <Characters>3507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 ÖZSOY BAŞAR</dc:creator>
  <cp:keywords/>
  <dc:description/>
  <cp:lastModifiedBy>Demet ÖZSOY BAŞAR</cp:lastModifiedBy>
  <cp:revision>1</cp:revision>
  <dcterms:created xsi:type="dcterms:W3CDTF">2025-11-07T11:26:00Z</dcterms:created>
  <dcterms:modified xsi:type="dcterms:W3CDTF">2025-11-07T11:48:00Z</dcterms:modified>
</cp:coreProperties>
</file>